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75F2A" w14:textId="4D425953" w:rsidR="00C67AF2" w:rsidRPr="0092742A" w:rsidRDefault="00C82057" w:rsidP="00C67AF2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</w:t>
      </w:r>
      <w:r w:rsidR="0028756E">
        <w:rPr>
          <w:rFonts w:ascii="Arial" w:hAnsi="Arial" w:cs="Arial"/>
          <w:b/>
          <w:bCs/>
          <w:sz w:val="24"/>
          <w:szCs w:val="24"/>
        </w:rPr>
        <w:t xml:space="preserve"> WG1 Mee</w:t>
      </w:r>
      <w:bookmarkStart w:id="0" w:name="_GoBack"/>
      <w:bookmarkEnd w:id="0"/>
      <w:r w:rsidR="0028756E">
        <w:rPr>
          <w:rFonts w:ascii="Arial" w:hAnsi="Arial" w:cs="Arial"/>
          <w:b/>
          <w:bCs/>
          <w:sz w:val="24"/>
          <w:szCs w:val="24"/>
        </w:rPr>
        <w:t>ting R1#90b</w:t>
      </w:r>
      <w:r w:rsidR="006236A8">
        <w:rPr>
          <w:rFonts w:ascii="Arial" w:hAnsi="Arial" w:cs="Arial"/>
          <w:b/>
          <w:bCs/>
          <w:sz w:val="24"/>
          <w:szCs w:val="24"/>
        </w:rPr>
        <w:t>is</w:t>
      </w:r>
      <w:r w:rsidR="0028756E">
        <w:rPr>
          <w:rFonts w:ascii="Arial" w:hAnsi="Arial" w:cs="Arial"/>
          <w:b/>
          <w:bCs/>
          <w:sz w:val="24"/>
          <w:szCs w:val="24"/>
        </w:rPr>
        <w:tab/>
      </w:r>
      <w:r w:rsidR="0028756E">
        <w:rPr>
          <w:rFonts w:ascii="Arial" w:hAnsi="Arial" w:cs="Arial"/>
          <w:b/>
          <w:bCs/>
          <w:sz w:val="24"/>
          <w:szCs w:val="24"/>
        </w:rPr>
        <w:tab/>
      </w:r>
      <w:r w:rsidR="0028756E">
        <w:rPr>
          <w:rFonts w:ascii="Arial" w:hAnsi="Arial" w:cs="Arial"/>
          <w:b/>
          <w:bCs/>
          <w:sz w:val="24"/>
          <w:szCs w:val="24"/>
        </w:rPr>
        <w:tab/>
        <w:t>R1-1718484</w:t>
      </w:r>
    </w:p>
    <w:p w14:paraId="3CE67A2B" w14:textId="77777777" w:rsidR="006236A8" w:rsidRPr="006236A8" w:rsidRDefault="006236A8" w:rsidP="006236A8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6236A8">
        <w:rPr>
          <w:rFonts w:ascii="Arial" w:eastAsia="MS Mincho" w:hAnsi="Arial" w:cs="Arial" w:hint="eastAsia"/>
          <w:b/>
          <w:bCs/>
          <w:sz w:val="24"/>
          <w:szCs w:val="24"/>
          <w:lang w:val="en-GB" w:eastAsia="ja-JP"/>
        </w:rPr>
        <w:t>Prague</w:t>
      </w:r>
      <w:r w:rsidRPr="006236A8">
        <w:rPr>
          <w:rFonts w:ascii="Arial" w:eastAsia="SimSun" w:hAnsi="Arial" w:cs="Arial"/>
          <w:b/>
          <w:bCs/>
          <w:sz w:val="24"/>
          <w:szCs w:val="24"/>
          <w:lang w:val="en-GB" w:eastAsia="zh-CN"/>
        </w:rPr>
        <w:t xml:space="preserve">, </w:t>
      </w:r>
      <w:r w:rsidRPr="006236A8">
        <w:rPr>
          <w:rFonts w:ascii="Arial" w:eastAsia="MS Mincho" w:hAnsi="Arial" w:cs="Arial" w:hint="eastAsia"/>
          <w:b/>
          <w:bCs/>
          <w:sz w:val="24"/>
          <w:szCs w:val="24"/>
          <w:lang w:val="en-GB" w:eastAsia="ja-JP"/>
        </w:rPr>
        <w:t>Czech</w:t>
      </w:r>
      <w:r w:rsidRPr="006236A8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Republic,</w:t>
      </w:r>
      <w:r w:rsidRPr="006236A8">
        <w:rPr>
          <w:rFonts w:ascii="Arial" w:eastAsia="SimSun" w:hAnsi="Arial" w:cs="Arial"/>
          <w:b/>
          <w:bCs/>
          <w:sz w:val="24"/>
          <w:szCs w:val="24"/>
          <w:lang w:val="en-GB" w:eastAsia="zh-CN"/>
        </w:rPr>
        <w:t xml:space="preserve"> 9</w:t>
      </w:r>
      <w:r w:rsidRPr="006236A8">
        <w:rPr>
          <w:rFonts w:ascii="Arial" w:eastAsia="SimSun" w:hAnsi="Arial" w:cs="Arial"/>
          <w:b/>
          <w:bCs/>
          <w:sz w:val="24"/>
          <w:szCs w:val="24"/>
          <w:vertAlign w:val="superscript"/>
          <w:lang w:val="en-GB" w:eastAsia="zh-CN"/>
        </w:rPr>
        <w:t>th</w:t>
      </w:r>
      <w:r w:rsidRPr="006236A8">
        <w:rPr>
          <w:rFonts w:ascii="Arial" w:eastAsia="SimSun" w:hAnsi="Arial" w:cs="Arial"/>
          <w:b/>
          <w:bCs/>
          <w:sz w:val="24"/>
          <w:szCs w:val="24"/>
          <w:lang w:val="en-GB" w:eastAsia="zh-CN"/>
        </w:rPr>
        <w:t xml:space="preserve"> – 13</w:t>
      </w:r>
      <w:r w:rsidRPr="006236A8">
        <w:rPr>
          <w:rFonts w:ascii="Arial" w:eastAsia="SimSun" w:hAnsi="Arial" w:cs="Arial"/>
          <w:b/>
          <w:bCs/>
          <w:sz w:val="24"/>
          <w:szCs w:val="24"/>
          <w:vertAlign w:val="superscript"/>
          <w:lang w:val="en-GB" w:eastAsia="zh-CN"/>
        </w:rPr>
        <w:t>th</w:t>
      </w:r>
      <w:r w:rsidRPr="006236A8">
        <w:rPr>
          <w:rFonts w:ascii="Arial" w:eastAsia="SimSun" w:hAnsi="Arial" w:cs="Arial"/>
          <w:b/>
          <w:bCs/>
          <w:sz w:val="24"/>
          <w:szCs w:val="24"/>
          <w:lang w:val="en-GB" w:eastAsia="zh-CN"/>
        </w:rPr>
        <w:t>, October 2017</w:t>
      </w:r>
    </w:p>
    <w:p w14:paraId="06858B85" w14:textId="77777777" w:rsidR="00214971" w:rsidRPr="00214971" w:rsidRDefault="00214971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7D2CD339" w:rsidR="00FA20F7" w:rsidRPr="008046FE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8046FE">
        <w:rPr>
          <w:rFonts w:cs="Arial"/>
          <w:b/>
          <w:bCs/>
          <w:sz w:val="24"/>
          <w:lang w:val="en-US"/>
        </w:rPr>
        <w:t>Agenda Item:</w:t>
      </w:r>
      <w:r w:rsidRPr="008046FE">
        <w:rPr>
          <w:rFonts w:cs="Arial"/>
          <w:b/>
          <w:bCs/>
          <w:sz w:val="24"/>
          <w:lang w:val="en-US"/>
        </w:rPr>
        <w:tab/>
      </w:r>
      <w:r w:rsidR="0028756E">
        <w:rPr>
          <w:rFonts w:cs="Arial"/>
          <w:bCs/>
          <w:sz w:val="24"/>
          <w:lang w:val="en-US"/>
        </w:rPr>
        <w:t>7.2.3.4</w:t>
      </w:r>
    </w:p>
    <w:p w14:paraId="186753AF" w14:textId="00A46058" w:rsidR="00FA20F7" w:rsidRPr="008046FE" w:rsidRDefault="0092027E" w:rsidP="00FA20F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046FE">
        <w:rPr>
          <w:rFonts w:ascii="Arial" w:hAnsi="Arial" w:cs="Arial"/>
          <w:b/>
          <w:bCs/>
          <w:sz w:val="24"/>
        </w:rPr>
        <w:t>Source:</w:t>
      </w:r>
      <w:r w:rsidRPr="008046FE">
        <w:rPr>
          <w:rFonts w:ascii="Arial" w:hAnsi="Arial" w:cs="Arial"/>
          <w:b/>
          <w:bCs/>
          <w:sz w:val="24"/>
        </w:rPr>
        <w:tab/>
      </w:r>
      <w:r w:rsidRPr="008046FE">
        <w:rPr>
          <w:rFonts w:ascii="Arial" w:hAnsi="Arial" w:cs="Arial"/>
          <w:bCs/>
          <w:sz w:val="24"/>
        </w:rPr>
        <w:t>InterDigital</w:t>
      </w:r>
      <w:r w:rsidR="008977F0" w:rsidRPr="008046FE">
        <w:rPr>
          <w:rFonts w:ascii="Arial" w:hAnsi="Arial" w:cs="Arial"/>
          <w:bCs/>
          <w:sz w:val="24"/>
        </w:rPr>
        <w:t>,</w:t>
      </w:r>
      <w:r w:rsidR="00E17A3B" w:rsidRPr="008046FE">
        <w:rPr>
          <w:rFonts w:ascii="Arial" w:hAnsi="Arial" w:cs="Arial"/>
          <w:bCs/>
          <w:sz w:val="24"/>
        </w:rPr>
        <w:t xml:space="preserve"> </w:t>
      </w:r>
      <w:r w:rsidR="00117FE1" w:rsidRPr="008046FE">
        <w:rPr>
          <w:rFonts w:ascii="Arial" w:hAnsi="Arial" w:cs="Arial"/>
          <w:bCs/>
          <w:sz w:val="24"/>
        </w:rPr>
        <w:t>Inc.</w:t>
      </w:r>
    </w:p>
    <w:p w14:paraId="4F02292E" w14:textId="25ABC5C1" w:rsidR="00FA20F7" w:rsidRPr="008046FE" w:rsidRDefault="00FA20F7" w:rsidP="00FA20F7">
      <w:pPr>
        <w:ind w:left="1985" w:hanging="1985"/>
        <w:rPr>
          <w:rFonts w:ascii="Arial" w:hAnsi="Arial" w:cs="Arial"/>
          <w:b/>
          <w:bCs/>
        </w:rPr>
      </w:pPr>
      <w:r w:rsidRPr="008046FE">
        <w:rPr>
          <w:rFonts w:ascii="Arial" w:hAnsi="Arial" w:cs="Arial"/>
          <w:b/>
          <w:bCs/>
          <w:sz w:val="24"/>
        </w:rPr>
        <w:t>Title:</w:t>
      </w:r>
      <w:r w:rsidRPr="008046FE">
        <w:rPr>
          <w:rFonts w:ascii="Arial" w:hAnsi="Arial" w:cs="Arial"/>
          <w:b/>
          <w:bCs/>
          <w:sz w:val="24"/>
        </w:rPr>
        <w:tab/>
      </w:r>
      <w:r w:rsidR="004874CB" w:rsidRPr="004874CB">
        <w:rPr>
          <w:rFonts w:ascii="Arial" w:hAnsi="Arial" w:cs="Arial"/>
          <w:bCs/>
          <w:sz w:val="24"/>
        </w:rPr>
        <w:t>Remaining issues on PT-RS</w:t>
      </w:r>
    </w:p>
    <w:p w14:paraId="20F2A3ED" w14:textId="48C0346C" w:rsidR="00FA20F7" w:rsidRPr="008046FE" w:rsidRDefault="00A51E32" w:rsidP="00FA20F7">
      <w:pPr>
        <w:ind w:left="1985" w:hanging="1985"/>
        <w:rPr>
          <w:rFonts w:ascii="Arial" w:hAnsi="Arial" w:cs="Arial"/>
          <w:b/>
          <w:bCs/>
          <w:sz w:val="24"/>
        </w:rPr>
      </w:pPr>
      <w:r w:rsidRPr="008046FE">
        <w:rPr>
          <w:rFonts w:ascii="Arial" w:hAnsi="Arial" w:cs="Arial"/>
          <w:b/>
          <w:bCs/>
          <w:sz w:val="24"/>
        </w:rPr>
        <w:t>Document for:</w:t>
      </w:r>
      <w:r w:rsidRPr="008046FE">
        <w:rPr>
          <w:rFonts w:ascii="Arial" w:hAnsi="Arial" w:cs="Arial"/>
          <w:b/>
          <w:bCs/>
          <w:sz w:val="24"/>
        </w:rPr>
        <w:tab/>
      </w:r>
      <w:r w:rsidRPr="008046FE">
        <w:rPr>
          <w:rFonts w:ascii="Arial" w:hAnsi="Arial" w:cs="Arial"/>
          <w:bCs/>
          <w:sz w:val="24"/>
        </w:rPr>
        <w:t>Discussion</w:t>
      </w:r>
      <w:r w:rsidR="00CD15BB" w:rsidRPr="008046FE">
        <w:rPr>
          <w:rFonts w:ascii="Arial" w:hAnsi="Arial" w:cs="Arial"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BFB6104" w14:textId="3A9917C5" w:rsidR="00060AC2" w:rsidRDefault="008850D2" w:rsidP="00BB367B">
      <w:pPr>
        <w:spacing w:after="0"/>
        <w:rPr>
          <w:rFonts w:ascii="Times New Roman" w:hAnsi="Times New Roman" w:cs="Times New Roman"/>
        </w:rPr>
      </w:pPr>
      <w:r w:rsidRPr="00BB367B">
        <w:rPr>
          <w:rFonts w:ascii="Times New Roman" w:hAnsi="Times New Roman" w:cs="Times New Roman"/>
        </w:rPr>
        <w:t xml:space="preserve">In RAN1 </w:t>
      </w:r>
      <w:r w:rsidR="00C82057">
        <w:rPr>
          <w:rFonts w:ascii="Times New Roman" w:hAnsi="Times New Roman" w:cs="Times New Roman"/>
        </w:rPr>
        <w:t>AH</w:t>
      </w:r>
      <w:r w:rsidR="0028756E">
        <w:rPr>
          <w:rFonts w:ascii="Times New Roman" w:hAnsi="Times New Roman" w:cs="Times New Roman"/>
        </w:rPr>
        <w:t>#</w:t>
      </w:r>
      <w:r w:rsidR="00C82057">
        <w:rPr>
          <w:rFonts w:ascii="Times New Roman" w:hAnsi="Times New Roman" w:cs="Times New Roman"/>
        </w:rPr>
        <w:t xml:space="preserve">3, </w:t>
      </w:r>
      <w:r w:rsidR="00EA012A" w:rsidRPr="00BB367B">
        <w:rPr>
          <w:rFonts w:ascii="Times New Roman" w:hAnsi="Times New Roman" w:cs="Times New Roman"/>
        </w:rPr>
        <w:t>the following were agreed for PT-RS for DFT-s-OFDM:</w:t>
      </w:r>
    </w:p>
    <w:p w14:paraId="61235596" w14:textId="77777777" w:rsidR="00240055" w:rsidRPr="00BB367B" w:rsidRDefault="00240055" w:rsidP="00BB367B">
      <w:pPr>
        <w:spacing w:after="0"/>
        <w:rPr>
          <w:rFonts w:ascii="Times New Roman" w:hAnsi="Times New Roman" w:cs="Times New Roman"/>
        </w:rPr>
      </w:pPr>
    </w:p>
    <w:p w14:paraId="4F21303E" w14:textId="77777777" w:rsidR="00C82057" w:rsidRPr="00C82057" w:rsidRDefault="00C82057" w:rsidP="00C82057">
      <w:pPr>
        <w:rPr>
          <w:rFonts w:ascii="Times New Roman" w:hAnsi="Times New Roman" w:cs="Times New Roman"/>
          <w:b/>
          <w:lang w:eastAsia="x-none"/>
        </w:rPr>
      </w:pPr>
      <w:r w:rsidRPr="00C82057">
        <w:rPr>
          <w:rFonts w:ascii="Times New Roman" w:hAnsi="Times New Roman" w:cs="Times New Roman"/>
          <w:b/>
          <w:highlight w:val="green"/>
          <w:lang w:eastAsia="x-none"/>
        </w:rPr>
        <w:t>Agreement:</w:t>
      </w:r>
    </w:p>
    <w:p w14:paraId="4744A4A0" w14:textId="77777777" w:rsidR="00C82057" w:rsidRPr="00C82057" w:rsidRDefault="00C82057" w:rsidP="00C82057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For chunk-based pre-DFT PTRS insertion for DFTsOFDM, support the following</w:t>
      </w:r>
    </w:p>
    <w:p w14:paraId="2F6C6066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The supported values for K (chunk size) are 2 and 4</w:t>
      </w:r>
    </w:p>
    <w:p w14:paraId="6BBAED76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Implicit configuration depending on MCS/BW</w:t>
      </w:r>
    </w:p>
    <w:p w14:paraId="7D34C1D9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The supported values for X (number of chunks/DFTsOFDM symbol) are at least 2 and 4</w:t>
      </w:r>
    </w:p>
    <w:p w14:paraId="6BFD96F1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X implicitly depends on allocated bandwidth and/or MCS and/or K value</w:t>
      </w:r>
    </w:p>
    <w:p w14:paraId="7A949827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Implicit configuration can be subcarrier spacing dependent</w:t>
      </w:r>
    </w:p>
    <w:p w14:paraId="319E1312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FFS if K=1 is also supported and exact mechanism</w:t>
      </w:r>
    </w:p>
    <w:p w14:paraId="184E599B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When X=2 is configured, downselect among the following:</w:t>
      </w:r>
    </w:p>
    <w:p w14:paraId="10D04E67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Alt. 1: chunks are placed head/tail of DFTsOFDM symbols containing PTRS</w:t>
      </w:r>
    </w:p>
    <w:p w14:paraId="225C76A6" w14:textId="72641EF4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Alt. 2: chunks</w:t>
      </w:r>
      <w:r w:rsidR="00240055">
        <w:rPr>
          <w:rFonts w:ascii="Times New Roman" w:hAnsi="Times New Roman" w:cs="Times New Roman"/>
        </w:rPr>
        <w:t xml:space="preserve"> are placed middle/tail of the </w:t>
      </w:r>
      <w:r w:rsidRPr="00C868EC">
        <w:rPr>
          <w:rFonts w:ascii="Times New Roman" w:hAnsi="Times New Roman" w:cs="Times New Roman"/>
        </w:rPr>
        <w:t>DFTsOFDM symbols containing PTRS</w:t>
      </w:r>
    </w:p>
    <w:p w14:paraId="50407EBE" w14:textId="70031FAB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Alt. 3: chunks</w:t>
      </w:r>
      <w:r w:rsidR="00240055">
        <w:rPr>
          <w:rFonts w:ascii="Times New Roman" w:hAnsi="Times New Roman" w:cs="Times New Roman"/>
        </w:rPr>
        <w:t xml:space="preserve"> are placed head/middle of the </w:t>
      </w:r>
      <w:r w:rsidRPr="00C868EC">
        <w:rPr>
          <w:rFonts w:ascii="Times New Roman" w:hAnsi="Times New Roman" w:cs="Times New Roman"/>
        </w:rPr>
        <w:t>DFTsOFDM symbols containing PTRS</w:t>
      </w:r>
    </w:p>
    <w:p w14:paraId="554B20F4" w14:textId="15F85050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Alt. 4: chunks are placed middle of each of th</w:t>
      </w:r>
      <w:r w:rsidR="00240055">
        <w:rPr>
          <w:rFonts w:ascii="Times New Roman" w:hAnsi="Times New Roman" w:cs="Times New Roman"/>
        </w:rPr>
        <w:t xml:space="preserve">e X equally-sized parts of the </w:t>
      </w:r>
      <w:r w:rsidRPr="00C868EC">
        <w:rPr>
          <w:rFonts w:ascii="Times New Roman" w:hAnsi="Times New Roman" w:cs="Times New Roman"/>
        </w:rPr>
        <w:t>DFTsOFDM symbols containing PTRS</w:t>
      </w:r>
    </w:p>
    <w:p w14:paraId="3E3C19FE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For PTRS sequence, downselect from the following options:</w:t>
      </w:r>
    </w:p>
    <w:p w14:paraId="22BDE796" w14:textId="3DB7FFC0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Option 1:</w:t>
      </w:r>
    </w:p>
    <w:p w14:paraId="6A6A35D0" w14:textId="77777777" w:rsidR="00C82057" w:rsidRPr="00C82057" w:rsidRDefault="00C82057" w:rsidP="00C82057">
      <w:pPr>
        <w:numPr>
          <w:ilvl w:val="3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2057">
        <w:rPr>
          <w:rFonts w:ascii="Times New Roman" w:hAnsi="Times New Roman" w:cs="Times New Roman"/>
        </w:rPr>
        <w:t>pi/2 BPSK PTRS is used for pi/2 BPSK PUSCH</w:t>
      </w:r>
    </w:p>
    <w:p w14:paraId="079F61FB" w14:textId="77777777" w:rsidR="00C82057" w:rsidRPr="00C82057" w:rsidRDefault="00C82057" w:rsidP="00C82057">
      <w:pPr>
        <w:numPr>
          <w:ilvl w:val="3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[FFS] PTRS sequence consists of the outermost points of the PUSCH constellation</w:t>
      </w:r>
    </w:p>
    <w:p w14:paraId="087E7F80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Option 2</w:t>
      </w:r>
    </w:p>
    <w:p w14:paraId="77EE1682" w14:textId="77777777" w:rsidR="00C82057" w:rsidRPr="00C82057" w:rsidRDefault="00C82057" w:rsidP="00C82057">
      <w:pPr>
        <w:numPr>
          <w:ilvl w:val="3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Reuse the same sequence as PTRS or DMRS sequence for UL CP-OFDM</w:t>
      </w:r>
    </w:p>
    <w:p w14:paraId="03E25E3C" w14:textId="77777777" w:rsidR="00C82057" w:rsidRPr="00C82057" w:rsidRDefault="00C82057" w:rsidP="00C82057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FFS: Time-domain PTRS density reduction is supported at least for allocated bands below N RB and/or some MCS</w:t>
      </w:r>
    </w:p>
    <w:p w14:paraId="1E45D195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Time-domain pattern depends on DM-RS positions (DFTsOFDM positions near DMRS do not contain PTRS)</w:t>
      </w:r>
    </w:p>
    <w:p w14:paraId="7785F3ED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FFS: N value</w:t>
      </w:r>
    </w:p>
    <w:p w14:paraId="68EBD124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FFS: every other DFTsOFDM symbol not neighbouring DM-RS positions does not contain PTRS</w:t>
      </w:r>
    </w:p>
    <w:p w14:paraId="39C350A2" w14:textId="77777777" w:rsidR="00C82057" w:rsidRPr="00C82057" w:rsidRDefault="00C82057" w:rsidP="00C82057">
      <w:pPr>
        <w:numPr>
          <w:ilvl w:val="2"/>
          <w:numId w:val="24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C868EC">
        <w:rPr>
          <w:rFonts w:ascii="Times New Roman" w:hAnsi="Times New Roman" w:cs="Times New Roman"/>
        </w:rPr>
        <w:t>For RB allocation larger than N, PTRS density reduction is configured by RRC</w:t>
      </w:r>
    </w:p>
    <w:p w14:paraId="06760E7E" w14:textId="77777777" w:rsidR="00BB367B" w:rsidRPr="00EA012A" w:rsidRDefault="00BB367B" w:rsidP="00E41856">
      <w:pPr>
        <w:overflowPunct w:val="0"/>
        <w:autoSpaceDE w:val="0"/>
        <w:autoSpaceDN w:val="0"/>
        <w:adjustRightInd w:val="0"/>
        <w:spacing w:after="0"/>
        <w:ind w:left="1440"/>
        <w:jc w:val="both"/>
        <w:textAlignment w:val="baseline"/>
        <w:rPr>
          <w:rFonts w:ascii="Times New Roman" w:hAnsi="Times New Roman" w:cs="Times New Roman"/>
          <w:szCs w:val="20"/>
        </w:rPr>
      </w:pPr>
    </w:p>
    <w:p w14:paraId="4A93CAD2" w14:textId="0185FE75" w:rsidR="00E64A91" w:rsidRDefault="007765D1" w:rsidP="009472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E64A91">
        <w:rPr>
          <w:rFonts w:ascii="Times New Roman" w:hAnsi="Times New Roman" w:cs="Times New Roman"/>
        </w:rPr>
        <w:t xml:space="preserve">discuss further details of remaining issues </w:t>
      </w:r>
      <w:r w:rsidR="00DA2036">
        <w:rPr>
          <w:rFonts w:ascii="Times New Roman" w:hAnsi="Times New Roman" w:cs="Times New Roman"/>
        </w:rPr>
        <w:t>such as</w:t>
      </w:r>
      <w:r w:rsidR="00E64A91">
        <w:rPr>
          <w:rFonts w:ascii="Times New Roman" w:hAnsi="Times New Roman" w:cs="Times New Roman"/>
        </w:rPr>
        <w:t xml:space="preserve"> chunk-based pre-DFT PTRS patterns for DFT-s-OFDM</w:t>
      </w:r>
      <w:r w:rsidR="00DA2036">
        <w:rPr>
          <w:rFonts w:ascii="Times New Roman" w:hAnsi="Times New Roman" w:cs="Times New Roman"/>
        </w:rPr>
        <w:t xml:space="preserve"> and evaluate the performance of the alternatives</w:t>
      </w:r>
      <w:r w:rsidR="00E64A91">
        <w:rPr>
          <w:rFonts w:ascii="Times New Roman" w:hAnsi="Times New Roman" w:cs="Times New Roman"/>
        </w:rPr>
        <w:t>.</w:t>
      </w:r>
    </w:p>
    <w:p w14:paraId="433F6F44" w14:textId="3112B502" w:rsidR="00450245" w:rsidRDefault="007531BF" w:rsidP="00450245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>Chunk-based pre-DFT PTRS insertion for DFT-s-OFDM</w:t>
      </w:r>
    </w:p>
    <w:p w14:paraId="610AFC2E" w14:textId="3D6B48B9" w:rsidR="00354DA5" w:rsidRDefault="0037480C" w:rsidP="0037480C">
      <w:pPr>
        <w:jc w:val="both"/>
        <w:rPr>
          <w:rFonts w:ascii="Times New Roman" w:hAnsi="Times New Roman" w:cs="Times New Roman"/>
        </w:rPr>
      </w:pPr>
      <w:r w:rsidRPr="0037480C">
        <w:rPr>
          <w:rFonts w:ascii="Times New Roman" w:hAnsi="Times New Roman" w:cs="Times New Roman"/>
        </w:rPr>
        <w:t>T</w:t>
      </w:r>
      <w:r w:rsidR="00ED1A4E">
        <w:rPr>
          <w:rFonts w:ascii="Times New Roman" w:hAnsi="Times New Roman" w:cs="Times New Roman"/>
        </w:rPr>
        <w:t>he four</w:t>
      </w:r>
      <w:r w:rsidR="007531BF">
        <w:rPr>
          <w:rFonts w:ascii="Times New Roman" w:hAnsi="Times New Roman" w:cs="Times New Roman"/>
        </w:rPr>
        <w:t xml:space="preserve"> alternatives of the</w:t>
      </w:r>
      <w:r w:rsidRPr="0037480C">
        <w:rPr>
          <w:rFonts w:ascii="Times New Roman" w:hAnsi="Times New Roman" w:cs="Times New Roman"/>
        </w:rPr>
        <w:t xml:space="preserve"> </w:t>
      </w:r>
      <w:r w:rsidR="008C6D37">
        <w:rPr>
          <w:rFonts w:ascii="Times New Roman" w:hAnsi="Times New Roman" w:cs="Times New Roman"/>
        </w:rPr>
        <w:t>PT-RS patterns</w:t>
      </w:r>
      <w:r w:rsidR="007531BF">
        <w:rPr>
          <w:rFonts w:ascii="Times New Roman" w:hAnsi="Times New Roman" w:cs="Times New Roman"/>
        </w:rPr>
        <w:t xml:space="preserve"> </w:t>
      </w:r>
      <w:r w:rsidR="00BC7286">
        <w:rPr>
          <w:rFonts w:ascii="Times New Roman" w:hAnsi="Times New Roman" w:cs="Times New Roman"/>
        </w:rPr>
        <w:t xml:space="preserve">that </w:t>
      </w:r>
      <w:r w:rsidR="007531BF">
        <w:rPr>
          <w:rFonts w:ascii="Times New Roman" w:hAnsi="Times New Roman" w:cs="Times New Roman"/>
        </w:rPr>
        <w:t>are</w:t>
      </w:r>
      <w:r w:rsidR="008C6D37">
        <w:rPr>
          <w:rFonts w:ascii="Times New Roman" w:hAnsi="Times New Roman" w:cs="Times New Roman"/>
        </w:rPr>
        <w:t xml:space="preserve"> evaluated</w:t>
      </w:r>
      <w:r w:rsidR="00ED1A4E">
        <w:rPr>
          <w:rFonts w:ascii="Times New Roman" w:hAnsi="Times New Roman" w:cs="Times New Roman"/>
        </w:rPr>
        <w:t xml:space="preserve"> </w:t>
      </w:r>
      <w:r w:rsidR="00BC7286">
        <w:rPr>
          <w:rFonts w:ascii="Times New Roman" w:hAnsi="Times New Roman" w:cs="Times New Roman"/>
        </w:rPr>
        <w:t>are</w:t>
      </w:r>
      <w:r w:rsidR="007531BF">
        <w:rPr>
          <w:rFonts w:ascii="Times New Roman" w:hAnsi="Times New Roman" w:cs="Times New Roman"/>
        </w:rPr>
        <w:t xml:space="preserve"> </w:t>
      </w:r>
      <w:r w:rsidR="008C6D37">
        <w:rPr>
          <w:rFonts w:ascii="Times New Roman" w:hAnsi="Times New Roman" w:cs="Times New Roman"/>
        </w:rPr>
        <w:t>illustrated</w:t>
      </w:r>
      <w:r w:rsidRPr="0037480C">
        <w:rPr>
          <w:rFonts w:ascii="Times New Roman" w:hAnsi="Times New Roman" w:cs="Times New Roman"/>
        </w:rPr>
        <w:t xml:space="preserve"> in </w:t>
      </w:r>
      <w:r w:rsidRPr="0037480C">
        <w:rPr>
          <w:rFonts w:ascii="Times New Roman" w:hAnsi="Times New Roman" w:cs="Times New Roman"/>
        </w:rPr>
        <w:fldChar w:fldCharType="begin"/>
      </w:r>
      <w:r w:rsidRPr="0037480C">
        <w:rPr>
          <w:rFonts w:ascii="Times New Roman" w:hAnsi="Times New Roman" w:cs="Times New Roman"/>
        </w:rPr>
        <w:instrText xml:space="preserve"> REF _Ref492807595 \h  \* MERGEFORMAT </w:instrText>
      </w:r>
      <w:r w:rsidRPr="0037480C">
        <w:rPr>
          <w:rFonts w:ascii="Times New Roman" w:hAnsi="Times New Roman" w:cs="Times New Roman"/>
        </w:rPr>
      </w:r>
      <w:r w:rsidRPr="0037480C">
        <w:rPr>
          <w:rFonts w:ascii="Times New Roman" w:hAnsi="Times New Roman" w:cs="Times New Roman"/>
        </w:rPr>
        <w:fldChar w:fldCharType="separate"/>
      </w:r>
      <w:r w:rsidRPr="0037480C">
        <w:rPr>
          <w:rFonts w:ascii="Times New Roman" w:hAnsi="Times New Roman" w:cs="Times New Roman"/>
        </w:rPr>
        <w:t xml:space="preserve">Figure </w:t>
      </w:r>
      <w:r w:rsidRPr="0037480C">
        <w:rPr>
          <w:rFonts w:ascii="Times New Roman" w:hAnsi="Times New Roman" w:cs="Times New Roman"/>
          <w:noProof/>
        </w:rPr>
        <w:t>1</w:t>
      </w:r>
      <w:r w:rsidRPr="0037480C">
        <w:rPr>
          <w:rFonts w:ascii="Times New Roman" w:hAnsi="Times New Roman" w:cs="Times New Roman"/>
        </w:rPr>
        <w:fldChar w:fldCharType="end"/>
      </w:r>
      <w:r w:rsidRPr="0037480C">
        <w:rPr>
          <w:rFonts w:ascii="Times New Roman" w:hAnsi="Times New Roman" w:cs="Times New Roman"/>
        </w:rPr>
        <w:t xml:space="preserve">. </w:t>
      </w:r>
      <w:r w:rsidR="003F1728">
        <w:rPr>
          <w:rFonts w:ascii="Times New Roman" w:hAnsi="Times New Roman" w:cs="Times New Roman"/>
        </w:rPr>
        <w:t>In each</w:t>
      </w:r>
      <w:r w:rsidR="00DB1D54">
        <w:rPr>
          <w:rFonts w:ascii="Times New Roman" w:hAnsi="Times New Roman" w:cs="Times New Roman"/>
        </w:rPr>
        <w:t xml:space="preserve"> alternative PT-RS</w:t>
      </w:r>
      <w:r w:rsidR="003F1728">
        <w:rPr>
          <w:rFonts w:ascii="Times New Roman" w:hAnsi="Times New Roman" w:cs="Times New Roman"/>
        </w:rPr>
        <w:t xml:space="preserve"> pattern, t</w:t>
      </w:r>
      <w:r w:rsidR="00ED1A4E">
        <w:rPr>
          <w:rFonts w:ascii="Times New Roman" w:hAnsi="Times New Roman" w:cs="Times New Roman"/>
        </w:rPr>
        <w:t>he DFT input is divided into equal sized intervals</w:t>
      </w:r>
      <w:r w:rsidR="00DB1D54">
        <w:rPr>
          <w:rFonts w:ascii="Times New Roman" w:hAnsi="Times New Roman" w:cs="Times New Roman"/>
        </w:rPr>
        <w:t xml:space="preserve"> where the number of interval is the same as the number of chunks</w:t>
      </w:r>
      <w:r w:rsidR="00ED1A4E">
        <w:rPr>
          <w:rFonts w:ascii="Times New Roman" w:hAnsi="Times New Roman" w:cs="Times New Roman"/>
        </w:rPr>
        <w:t>.</w:t>
      </w:r>
      <w:r w:rsidR="00D47025">
        <w:rPr>
          <w:rFonts w:ascii="Times New Roman" w:hAnsi="Times New Roman" w:cs="Times New Roman"/>
        </w:rPr>
        <w:t xml:space="preserve"> </w:t>
      </w:r>
    </w:p>
    <w:p w14:paraId="6F9AFE27" w14:textId="3047F438" w:rsidR="006C6B6D" w:rsidRDefault="00354DA5" w:rsidP="003748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Alt-1</w:t>
      </w:r>
      <w:r w:rsidR="00ED1A4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a </w:t>
      </w:r>
      <w:r w:rsidR="00DB1D54">
        <w:rPr>
          <w:rFonts w:ascii="Times New Roman" w:hAnsi="Times New Roman" w:cs="Times New Roman"/>
        </w:rPr>
        <w:t>chunk is located either head or tail in each</w:t>
      </w:r>
      <w:r w:rsidR="00ED1A4E">
        <w:rPr>
          <w:rFonts w:ascii="Times New Roman" w:hAnsi="Times New Roman" w:cs="Times New Roman"/>
        </w:rPr>
        <w:t xml:space="preserve"> interval</w:t>
      </w:r>
      <w:r w:rsidR="00DB1D54">
        <w:rPr>
          <w:rFonts w:ascii="Times New Roman" w:hAnsi="Times New Roman" w:cs="Times New Roman"/>
        </w:rPr>
        <w:t xml:space="preserve"> and alternating across intervals. Therefore, when two chunks are used, a chunk is located in </w:t>
      </w:r>
      <w:r>
        <w:rPr>
          <w:rFonts w:ascii="Times New Roman" w:hAnsi="Times New Roman" w:cs="Times New Roman"/>
        </w:rPr>
        <w:t xml:space="preserve">the </w:t>
      </w:r>
      <w:r w:rsidR="00DB1D54">
        <w:rPr>
          <w:rFonts w:ascii="Times New Roman" w:hAnsi="Times New Roman" w:cs="Times New Roman"/>
        </w:rPr>
        <w:t xml:space="preserve">head for the first interval and the other chunk is located in </w:t>
      </w:r>
      <w:r>
        <w:rPr>
          <w:rFonts w:ascii="Times New Roman" w:hAnsi="Times New Roman" w:cs="Times New Roman"/>
        </w:rPr>
        <w:t xml:space="preserve">the </w:t>
      </w:r>
      <w:r w:rsidR="00DB1D54">
        <w:rPr>
          <w:rFonts w:ascii="Times New Roman" w:hAnsi="Times New Roman" w:cs="Times New Roman"/>
        </w:rPr>
        <w:t>tail for the second interval.</w:t>
      </w:r>
      <w:r>
        <w:rPr>
          <w:rFonts w:ascii="Times New Roman" w:hAnsi="Times New Roman" w:cs="Times New Roman"/>
        </w:rPr>
        <w:t xml:space="preserve"> If more than two chunks are used, the same pattern can be repeated as shown in the Figure 1.</w:t>
      </w:r>
      <w:r w:rsidR="00ED1A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the Alt-2, Alt-3, and Alt-4, the chunks are located at the same position in each interval such as tail, head, or middle. </w:t>
      </w:r>
    </w:p>
    <w:p w14:paraId="2398B067" w14:textId="70A37791" w:rsidR="0037480C" w:rsidRPr="0037480C" w:rsidRDefault="00B34214" w:rsidP="0037480C">
      <w:pPr>
        <w:jc w:val="both"/>
        <w:rPr>
          <w:rFonts w:ascii="Times New Roman" w:hAnsi="Times New Roman" w:cs="Times New Roman"/>
        </w:rPr>
      </w:pPr>
      <w:r w:rsidRPr="00B644E1">
        <w:rPr>
          <w:rFonts w:ascii="Times New Roman" w:hAnsi="Times New Roman" w:cs="Times New Roman"/>
        </w:rPr>
        <w:t xml:space="preserve">In the simulations, the interval is set to either </w:t>
      </w:r>
      <w:r w:rsidR="00354DA5" w:rsidRPr="00B644E1">
        <w:rPr>
          <w:rFonts w:ascii="Times New Roman" w:hAnsi="Times New Roman" w:cs="Times New Roman"/>
        </w:rPr>
        <w:t xml:space="preserve">48 </w:t>
      </w:r>
      <w:r w:rsidRPr="00B644E1">
        <w:rPr>
          <w:rFonts w:ascii="Times New Roman" w:hAnsi="Times New Roman" w:cs="Times New Roman"/>
        </w:rPr>
        <w:t xml:space="preserve">samples, i.e., data worth of </w:t>
      </w:r>
      <w:r w:rsidR="00354DA5" w:rsidRPr="00B644E1">
        <w:rPr>
          <w:rFonts w:ascii="Times New Roman" w:hAnsi="Times New Roman" w:cs="Times New Roman"/>
        </w:rPr>
        <w:t>4</w:t>
      </w:r>
      <w:r w:rsidRPr="00B644E1">
        <w:rPr>
          <w:rFonts w:ascii="Times New Roman" w:hAnsi="Times New Roman" w:cs="Times New Roman"/>
        </w:rPr>
        <w:t xml:space="preserve"> RBs; or </w:t>
      </w:r>
      <w:r w:rsidR="00354DA5" w:rsidRPr="00B644E1">
        <w:rPr>
          <w:rFonts w:ascii="Times New Roman" w:hAnsi="Times New Roman" w:cs="Times New Roman"/>
        </w:rPr>
        <w:t xml:space="preserve">48 </w:t>
      </w:r>
      <w:r w:rsidRPr="00B644E1">
        <w:rPr>
          <w:rFonts w:ascii="Times New Roman" w:hAnsi="Times New Roman" w:cs="Times New Roman"/>
        </w:rPr>
        <w:t xml:space="preserve">× </w:t>
      </w:r>
      <w:r w:rsidR="00E350FD" w:rsidRPr="00B644E1">
        <w:rPr>
          <w:rFonts w:ascii="Times New Roman" w:hAnsi="Times New Roman" w:cs="Times New Roman"/>
        </w:rPr>
        <w:t>2</w:t>
      </w:r>
      <w:r w:rsidRPr="00B644E1">
        <w:rPr>
          <w:rFonts w:ascii="Times New Roman" w:hAnsi="Times New Roman" w:cs="Times New Roman"/>
        </w:rPr>
        <w:t xml:space="preserve"> samples, i.e., data worth of </w:t>
      </w:r>
      <w:r w:rsidR="00E350FD" w:rsidRPr="00B644E1">
        <w:rPr>
          <w:rFonts w:ascii="Times New Roman" w:hAnsi="Times New Roman" w:cs="Times New Roman"/>
        </w:rPr>
        <w:t>8</w:t>
      </w:r>
      <w:r w:rsidRPr="00B644E1">
        <w:rPr>
          <w:rFonts w:ascii="Times New Roman" w:hAnsi="Times New Roman" w:cs="Times New Roman"/>
        </w:rPr>
        <w:t xml:space="preserve"> RBs.</w:t>
      </w:r>
      <w:r w:rsidR="006C6B6D">
        <w:rPr>
          <w:rFonts w:ascii="Times New Roman" w:hAnsi="Times New Roman" w:cs="Times New Roman"/>
        </w:rPr>
        <w:t xml:space="preserve"> </w:t>
      </w:r>
      <w:r w:rsidR="0037480C" w:rsidRPr="0037480C">
        <w:rPr>
          <w:rFonts w:ascii="Times New Roman" w:hAnsi="Times New Roman" w:cs="Times New Roman"/>
        </w:rPr>
        <w:t xml:space="preserve">The </w:t>
      </w:r>
      <w:r w:rsidR="001914D4">
        <w:rPr>
          <w:rFonts w:ascii="Times New Roman" w:hAnsi="Times New Roman" w:cs="Times New Roman"/>
        </w:rPr>
        <w:t>phase noise (PN) is g</w:t>
      </w:r>
      <w:r w:rsidR="008B2A97">
        <w:rPr>
          <w:rFonts w:ascii="Times New Roman" w:hAnsi="Times New Roman" w:cs="Times New Roman"/>
        </w:rPr>
        <w:t>enerated according to the model</w:t>
      </w:r>
      <w:r w:rsidR="001914D4">
        <w:rPr>
          <w:rFonts w:ascii="Times New Roman" w:hAnsi="Times New Roman" w:cs="Times New Roman"/>
        </w:rPr>
        <w:t xml:space="preserve"> </w:t>
      </w:r>
      <w:r w:rsidR="00CE4BEA">
        <w:rPr>
          <w:rFonts w:ascii="Times New Roman" w:hAnsi="Times New Roman" w:cs="Times New Roman"/>
        </w:rPr>
        <w:t>provided in [2</w:t>
      </w:r>
      <w:r w:rsidR="008B2A97">
        <w:rPr>
          <w:rFonts w:ascii="Times New Roman" w:hAnsi="Times New Roman" w:cs="Times New Roman"/>
        </w:rPr>
        <w:t xml:space="preserve">] and interpolation based correction is used so that common phase error as well as the inter-carrier interference (ICI) can be compensated. </w:t>
      </w:r>
      <w:r w:rsidR="0037480C" w:rsidRPr="0037480C">
        <w:rPr>
          <w:rFonts w:ascii="Times New Roman" w:hAnsi="Times New Roman" w:cs="Times New Roman"/>
        </w:rPr>
        <w:t xml:space="preserve">The detailed simulation assumptions are provided in </w:t>
      </w:r>
      <w:r w:rsidR="004455C5">
        <w:rPr>
          <w:rFonts w:ascii="Times New Roman" w:hAnsi="Times New Roman" w:cs="Times New Roman"/>
        </w:rPr>
        <w:t xml:space="preserve">Table 1 in </w:t>
      </w:r>
      <w:r w:rsidR="0037480C" w:rsidRPr="0037480C">
        <w:rPr>
          <w:rFonts w:ascii="Times New Roman" w:hAnsi="Times New Roman" w:cs="Times New Roman"/>
        </w:rPr>
        <w:t>the Appendix.</w:t>
      </w:r>
    </w:p>
    <w:p w14:paraId="567E83F0" w14:textId="16E9D4E2" w:rsidR="00D3167C" w:rsidRDefault="00D3167C" w:rsidP="0037480C">
      <w:pPr>
        <w:jc w:val="both"/>
        <w:rPr>
          <w:rFonts w:ascii="Times New Roman" w:hAnsi="Times New Roman" w:cs="Times New Roman"/>
        </w:rPr>
      </w:pPr>
    </w:p>
    <w:bookmarkStart w:id="1" w:name="_Ref492807595"/>
    <w:p w14:paraId="4B41F11C" w14:textId="17F274FA" w:rsidR="00ED1A4E" w:rsidRDefault="00DB1D54" w:rsidP="00ED1A4E">
      <w:pPr>
        <w:keepNext/>
        <w:jc w:val="center"/>
      </w:pPr>
      <w:r>
        <w:object w:dxaOrig="8176" w:dyaOrig="4800" w14:anchorId="123FE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9pt;height:240.2pt" o:ole="">
            <v:imagedata r:id="rId11" o:title=""/>
          </v:shape>
          <o:OLEObject Type="Embed" ProgID="Visio.Drawing.15" ShapeID="_x0000_i1025" DrawAspect="Content" ObjectID="_1568476022" r:id="rId12"/>
        </w:object>
      </w:r>
    </w:p>
    <w:p w14:paraId="2CBE9EF9" w14:textId="1B4305EB" w:rsidR="005C4B3B" w:rsidRDefault="00ED1A4E" w:rsidP="00ED1A4E">
      <w:pPr>
        <w:pStyle w:val="Caption"/>
        <w:rPr>
          <w:rFonts w:ascii="Times New Roman" w:hAnsi="Times New Roman" w:cs="Times New Roman"/>
        </w:rPr>
      </w:pPr>
      <w:bookmarkStart w:id="2" w:name="_Ref494570649"/>
      <w:r w:rsidRPr="0058159B">
        <w:rPr>
          <w:rFonts w:ascii="Times New Roman" w:hAnsi="Times New Roman" w:cs="Times New Roman"/>
        </w:rPr>
        <w:t xml:space="preserve">Figure </w:t>
      </w:r>
      <w:r w:rsidRPr="0058159B">
        <w:rPr>
          <w:rFonts w:ascii="Times New Roman" w:hAnsi="Times New Roman" w:cs="Times New Roman"/>
        </w:rPr>
        <w:fldChar w:fldCharType="begin"/>
      </w:r>
      <w:r w:rsidRPr="0058159B">
        <w:rPr>
          <w:rFonts w:ascii="Times New Roman" w:hAnsi="Times New Roman" w:cs="Times New Roman"/>
        </w:rPr>
        <w:instrText xml:space="preserve"> SEQ Figure \* ARABIC </w:instrText>
      </w:r>
      <w:r w:rsidRPr="0058159B">
        <w:rPr>
          <w:rFonts w:ascii="Times New Roman" w:hAnsi="Times New Roman" w:cs="Times New Roman"/>
        </w:rPr>
        <w:fldChar w:fldCharType="separate"/>
      </w:r>
      <w:r w:rsidR="007E26C9">
        <w:rPr>
          <w:rFonts w:ascii="Times New Roman" w:hAnsi="Times New Roman" w:cs="Times New Roman"/>
          <w:noProof/>
        </w:rPr>
        <w:t>1</w:t>
      </w:r>
      <w:r w:rsidRPr="0058159B">
        <w:rPr>
          <w:rFonts w:ascii="Times New Roman" w:hAnsi="Times New Roman" w:cs="Times New Roman"/>
        </w:rPr>
        <w:fldChar w:fldCharType="end"/>
      </w:r>
      <w:bookmarkEnd w:id="2"/>
      <w:r w:rsidR="0058159B">
        <w:rPr>
          <w:rFonts w:ascii="Times New Roman" w:hAnsi="Times New Roman" w:cs="Times New Roman"/>
        </w:rPr>
        <w:t xml:space="preserve"> Evaluated PT-RS</w:t>
      </w:r>
      <w:r w:rsidR="00DB1D54">
        <w:rPr>
          <w:rFonts w:ascii="Times New Roman" w:hAnsi="Times New Roman" w:cs="Times New Roman"/>
        </w:rPr>
        <w:t xml:space="preserve"> alternative</w:t>
      </w:r>
      <w:r w:rsidR="0058159B">
        <w:rPr>
          <w:rFonts w:ascii="Times New Roman" w:hAnsi="Times New Roman" w:cs="Times New Roman"/>
        </w:rPr>
        <w:t xml:space="preserve"> patterns</w:t>
      </w:r>
      <w:r w:rsidR="00DB1D54">
        <w:rPr>
          <w:rFonts w:ascii="Times New Roman" w:hAnsi="Times New Roman" w:cs="Times New Roman"/>
        </w:rPr>
        <w:t xml:space="preserve"> (8 chunks) </w:t>
      </w:r>
    </w:p>
    <w:p w14:paraId="19EB9EC2" w14:textId="675DD29A" w:rsidR="00C87243" w:rsidRPr="005B6637" w:rsidRDefault="00C87243" w:rsidP="00A13A71">
      <w:pPr>
        <w:jc w:val="both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REF _Ref494570653 \h </w:instrText>
      </w:r>
      <w:r w:rsidR="005B6637">
        <w:rPr>
          <w:rFonts w:ascii="Times New Roman" w:hAnsi="Times New Roman" w:cs="Times New Roman"/>
        </w:rPr>
        <w:instrText xml:space="preserve"> \* MERGEFORMAT </w:instrText>
      </w:r>
      <w:r w:rsidRPr="005B6637">
        <w:rPr>
          <w:rFonts w:ascii="Times New Roman" w:hAnsi="Times New Roman" w:cs="Times New Roman"/>
        </w:rPr>
      </w:r>
      <w:r w:rsidRPr="005B6637">
        <w:rPr>
          <w:rFonts w:ascii="Times New Roman" w:hAnsi="Times New Roman" w:cs="Times New Roman"/>
        </w:rPr>
        <w:fldChar w:fldCharType="separate"/>
      </w:r>
      <w:r w:rsidRPr="005B6637">
        <w:rPr>
          <w:rFonts w:ascii="Times New Roman" w:hAnsi="Times New Roman" w:cs="Times New Roman"/>
        </w:rPr>
        <w:t>Figure 2</w:t>
      </w:r>
      <w:r w:rsidRPr="005B6637">
        <w:rPr>
          <w:rFonts w:ascii="Times New Roman" w:hAnsi="Times New Roman" w:cs="Times New Roman"/>
        </w:rPr>
        <w:fldChar w:fldCharType="end"/>
      </w:r>
      <w:r w:rsidRPr="005B6637">
        <w:rPr>
          <w:rFonts w:ascii="Times New Roman" w:hAnsi="Times New Roman" w:cs="Times New Roman"/>
        </w:rPr>
        <w:t xml:space="preserve"> </w:t>
      </w:r>
      <w:r w:rsidR="0023793C" w:rsidRPr="005B6637">
        <w:rPr>
          <w:rFonts w:ascii="Times New Roman" w:hAnsi="Times New Roman" w:cs="Times New Roman"/>
        </w:rPr>
        <w:t>illustrate</w:t>
      </w:r>
      <w:r w:rsidRPr="005B6637">
        <w:rPr>
          <w:rFonts w:ascii="Times New Roman" w:hAnsi="Times New Roman" w:cs="Times New Roman"/>
        </w:rPr>
        <w:t xml:space="preserve">s the spectral efficiency with 8 RBs </w:t>
      </w:r>
      <w:r w:rsidR="00292DB4" w:rsidRPr="005B6637">
        <w:rPr>
          <w:rFonts w:ascii="Times New Roman" w:hAnsi="Times New Roman" w:cs="Times New Roman"/>
        </w:rPr>
        <w:t xml:space="preserve">where the DFT input constitutes </w:t>
      </w:r>
      <w:r w:rsidR="006C6B6D">
        <w:rPr>
          <w:rFonts w:ascii="Times New Roman" w:hAnsi="Times New Roman" w:cs="Times New Roman"/>
        </w:rPr>
        <w:t>two</w:t>
      </w:r>
      <w:r w:rsidR="006C6B6D" w:rsidRPr="005B6637">
        <w:rPr>
          <w:rFonts w:ascii="Times New Roman" w:hAnsi="Times New Roman" w:cs="Times New Roman"/>
        </w:rPr>
        <w:t xml:space="preserve"> </w:t>
      </w:r>
      <w:r w:rsidR="00292DB4" w:rsidRPr="005B6637">
        <w:rPr>
          <w:rFonts w:ascii="Times New Roman" w:hAnsi="Times New Roman" w:cs="Times New Roman"/>
        </w:rPr>
        <w:t>interval</w:t>
      </w:r>
      <w:r w:rsidR="006C6B6D">
        <w:rPr>
          <w:rFonts w:ascii="Times New Roman" w:hAnsi="Times New Roman" w:cs="Times New Roman"/>
        </w:rPr>
        <w:t>s</w:t>
      </w:r>
      <w:r w:rsidR="00292DB4" w:rsidRPr="005B6637">
        <w:rPr>
          <w:rFonts w:ascii="Times New Roman" w:hAnsi="Times New Roman" w:cs="Times New Roman"/>
        </w:rPr>
        <w:t xml:space="preserve">, i.e., the </w:t>
      </w:r>
      <w:r w:rsidR="00D83C0A">
        <w:rPr>
          <w:rFonts w:ascii="Times New Roman" w:hAnsi="Times New Roman" w:cs="Times New Roman"/>
        </w:rPr>
        <w:t xml:space="preserve">two chunk </w:t>
      </w:r>
      <w:r w:rsidR="00292DB4" w:rsidRPr="005B6637">
        <w:rPr>
          <w:rFonts w:ascii="Times New Roman" w:hAnsi="Times New Roman" w:cs="Times New Roman"/>
        </w:rPr>
        <w:t xml:space="preserve">PT-RS patterns are </w:t>
      </w:r>
      <w:r w:rsidR="006C6B6D">
        <w:rPr>
          <w:rFonts w:ascii="Times New Roman" w:hAnsi="Times New Roman" w:cs="Times New Roman"/>
        </w:rPr>
        <w:t>same as</w:t>
      </w:r>
      <w:r w:rsidR="0074194C" w:rsidRPr="005B6637">
        <w:rPr>
          <w:rFonts w:ascii="Times New Roman" w:hAnsi="Times New Roman" w:cs="Times New Roman"/>
        </w:rPr>
        <w:t xml:space="preserve"> those of </w:t>
      </w:r>
      <w:r w:rsidR="006C6B6D">
        <w:rPr>
          <w:rFonts w:ascii="Times New Roman" w:hAnsi="Times New Roman" w:cs="Times New Roman"/>
        </w:rPr>
        <w:t>two</w:t>
      </w:r>
      <w:r w:rsidR="0074194C" w:rsidRPr="005B6637">
        <w:rPr>
          <w:rFonts w:ascii="Times New Roman" w:hAnsi="Times New Roman" w:cs="Times New Roman"/>
        </w:rPr>
        <w:t xml:space="preserve"> interval</w:t>
      </w:r>
      <w:r w:rsidR="006C6B6D">
        <w:rPr>
          <w:rFonts w:ascii="Times New Roman" w:hAnsi="Times New Roman" w:cs="Times New Roman"/>
        </w:rPr>
        <w:t>s</w:t>
      </w:r>
      <w:r w:rsidR="0074194C" w:rsidRPr="005B6637">
        <w:rPr>
          <w:rFonts w:ascii="Times New Roman" w:hAnsi="Times New Roman" w:cs="Times New Roman"/>
        </w:rPr>
        <w:t xml:space="preserve"> in</w:t>
      </w:r>
      <w:r w:rsidR="00292DB4" w:rsidRPr="005B6637">
        <w:rPr>
          <w:rFonts w:ascii="Times New Roman" w:hAnsi="Times New Roman" w:cs="Times New Roman"/>
        </w:rPr>
        <w:t xml:space="preserve"> </w:t>
      </w:r>
      <w:r w:rsidR="00292DB4" w:rsidRPr="005B6637">
        <w:rPr>
          <w:rFonts w:ascii="Times New Roman" w:hAnsi="Times New Roman" w:cs="Times New Roman"/>
        </w:rPr>
        <w:fldChar w:fldCharType="begin"/>
      </w:r>
      <w:r w:rsidR="00292DB4" w:rsidRPr="005B6637">
        <w:rPr>
          <w:rFonts w:ascii="Times New Roman" w:hAnsi="Times New Roman" w:cs="Times New Roman"/>
        </w:rPr>
        <w:instrText xml:space="preserve"> REF _Ref494570649 \h </w:instrText>
      </w:r>
      <w:r w:rsidR="005B6637">
        <w:rPr>
          <w:rFonts w:ascii="Times New Roman" w:hAnsi="Times New Roman" w:cs="Times New Roman"/>
        </w:rPr>
        <w:instrText xml:space="preserve"> \* MERGEFORMAT </w:instrText>
      </w:r>
      <w:r w:rsidR="00292DB4" w:rsidRPr="005B6637">
        <w:rPr>
          <w:rFonts w:ascii="Times New Roman" w:hAnsi="Times New Roman" w:cs="Times New Roman"/>
        </w:rPr>
      </w:r>
      <w:r w:rsidR="00292DB4" w:rsidRPr="005B6637">
        <w:rPr>
          <w:rFonts w:ascii="Times New Roman" w:hAnsi="Times New Roman" w:cs="Times New Roman"/>
        </w:rPr>
        <w:fldChar w:fldCharType="separate"/>
      </w:r>
      <w:r w:rsidR="00292DB4" w:rsidRPr="005B6637">
        <w:rPr>
          <w:rFonts w:ascii="Times New Roman" w:hAnsi="Times New Roman" w:cs="Times New Roman"/>
        </w:rPr>
        <w:t>Figure 1</w:t>
      </w:r>
      <w:r w:rsidR="00292DB4" w:rsidRPr="005B6637">
        <w:rPr>
          <w:rFonts w:ascii="Times New Roman" w:hAnsi="Times New Roman" w:cs="Times New Roman"/>
        </w:rPr>
        <w:fldChar w:fldCharType="end"/>
      </w:r>
      <w:r w:rsidR="00292DB4" w:rsidRPr="005B6637">
        <w:rPr>
          <w:rFonts w:ascii="Times New Roman" w:hAnsi="Times New Roman" w:cs="Times New Roman"/>
        </w:rPr>
        <w:t xml:space="preserve">. The </w:t>
      </w:r>
      <w:r w:rsidR="0074194C" w:rsidRPr="005B6637">
        <w:rPr>
          <w:rFonts w:ascii="Times New Roman" w:hAnsi="Times New Roman" w:cs="Times New Roman"/>
        </w:rPr>
        <w:t>“</w:t>
      </w:r>
      <w:r w:rsidR="006C6B6D">
        <w:rPr>
          <w:rFonts w:ascii="Times New Roman" w:hAnsi="Times New Roman" w:cs="Times New Roman"/>
        </w:rPr>
        <w:t>Alt-2</w:t>
      </w:r>
      <w:r w:rsidR="00292DB4" w:rsidRPr="005B6637">
        <w:rPr>
          <w:rFonts w:ascii="Times New Roman" w:hAnsi="Times New Roman" w:cs="Times New Roman"/>
        </w:rPr>
        <w:t xml:space="preserve"> across</w:t>
      </w:r>
      <w:r w:rsidR="0074194C" w:rsidRPr="005B6637">
        <w:rPr>
          <w:rFonts w:ascii="Times New Roman" w:hAnsi="Times New Roman" w:cs="Times New Roman"/>
        </w:rPr>
        <w:t>”</w:t>
      </w:r>
      <w:r w:rsidR="00292DB4" w:rsidRPr="005B6637">
        <w:rPr>
          <w:rFonts w:ascii="Times New Roman" w:hAnsi="Times New Roman" w:cs="Times New Roman"/>
        </w:rPr>
        <w:t xml:space="preserve"> means that the PT-RS of the previous DFT</w:t>
      </w:r>
      <w:r w:rsidR="006C6B6D">
        <w:rPr>
          <w:rFonts w:ascii="Times New Roman" w:hAnsi="Times New Roman" w:cs="Times New Roman"/>
        </w:rPr>
        <w:t>-</w:t>
      </w:r>
      <w:r w:rsidR="00292DB4" w:rsidRPr="005B6637">
        <w:rPr>
          <w:rFonts w:ascii="Times New Roman" w:hAnsi="Times New Roman" w:cs="Times New Roman"/>
        </w:rPr>
        <w:t>s</w:t>
      </w:r>
      <w:r w:rsidR="006C6B6D">
        <w:rPr>
          <w:rFonts w:ascii="Times New Roman" w:hAnsi="Times New Roman" w:cs="Times New Roman"/>
        </w:rPr>
        <w:t>-</w:t>
      </w:r>
      <w:r w:rsidR="00292DB4" w:rsidRPr="005B6637">
        <w:rPr>
          <w:rFonts w:ascii="Times New Roman" w:hAnsi="Times New Roman" w:cs="Times New Roman"/>
        </w:rPr>
        <w:t xml:space="preserve">OFDM symbol is </w:t>
      </w:r>
      <w:r w:rsidR="0074194C" w:rsidRPr="005B6637">
        <w:rPr>
          <w:rFonts w:ascii="Times New Roman" w:hAnsi="Times New Roman" w:cs="Times New Roman"/>
        </w:rPr>
        <w:t xml:space="preserve">also </w:t>
      </w:r>
      <w:r w:rsidR="00292DB4" w:rsidRPr="005B6637">
        <w:rPr>
          <w:rFonts w:ascii="Times New Roman" w:hAnsi="Times New Roman" w:cs="Times New Roman"/>
        </w:rPr>
        <w:t xml:space="preserve">used </w:t>
      </w:r>
      <w:r w:rsidR="006C6B6D">
        <w:rPr>
          <w:rFonts w:ascii="Times New Roman" w:hAnsi="Times New Roman" w:cs="Times New Roman"/>
        </w:rPr>
        <w:t>for the</w:t>
      </w:r>
      <w:r w:rsidR="00292DB4" w:rsidRPr="005B6637">
        <w:rPr>
          <w:rFonts w:ascii="Times New Roman" w:hAnsi="Times New Roman" w:cs="Times New Roman"/>
        </w:rPr>
        <w:t xml:space="preserve"> interpolation</w:t>
      </w:r>
      <w:r w:rsidR="006C6B6D">
        <w:rPr>
          <w:rFonts w:ascii="Times New Roman" w:hAnsi="Times New Roman" w:cs="Times New Roman"/>
        </w:rPr>
        <w:t xml:space="preserve"> as the PT-RS is already available and no additional delay</w:t>
      </w:r>
      <w:r w:rsidR="00292DB4" w:rsidRPr="005B6637">
        <w:rPr>
          <w:rFonts w:ascii="Times New Roman" w:hAnsi="Times New Roman" w:cs="Times New Roman"/>
        </w:rPr>
        <w:t xml:space="preserve">. </w:t>
      </w:r>
      <w:r w:rsidR="005B6637" w:rsidRPr="005B6637">
        <w:rPr>
          <w:rFonts w:ascii="Times New Roman" w:hAnsi="Times New Roman" w:cs="Times New Roman"/>
        </w:rPr>
        <w:t>In the other</w:t>
      </w:r>
      <w:r w:rsidR="006C6B6D">
        <w:rPr>
          <w:rFonts w:ascii="Times New Roman" w:hAnsi="Times New Roman" w:cs="Times New Roman"/>
        </w:rPr>
        <w:t xml:space="preserve"> alternative</w:t>
      </w:r>
      <w:r w:rsidR="005B6637" w:rsidRPr="005B6637">
        <w:rPr>
          <w:rFonts w:ascii="Times New Roman" w:hAnsi="Times New Roman" w:cs="Times New Roman"/>
        </w:rPr>
        <w:t xml:space="preserve"> patterns, interpolation is done using the PT-RS chunks in one DFT</w:t>
      </w:r>
      <w:r w:rsidR="006C6B6D">
        <w:rPr>
          <w:rFonts w:ascii="Times New Roman" w:hAnsi="Times New Roman" w:cs="Times New Roman"/>
        </w:rPr>
        <w:t>-</w:t>
      </w:r>
      <w:r w:rsidR="005B6637" w:rsidRPr="005B6637">
        <w:rPr>
          <w:rFonts w:ascii="Times New Roman" w:hAnsi="Times New Roman" w:cs="Times New Roman"/>
        </w:rPr>
        <w:t>s</w:t>
      </w:r>
      <w:r w:rsidR="006C6B6D">
        <w:rPr>
          <w:rFonts w:ascii="Times New Roman" w:hAnsi="Times New Roman" w:cs="Times New Roman"/>
        </w:rPr>
        <w:t>-</w:t>
      </w:r>
      <w:r w:rsidR="005B6637" w:rsidRPr="005B6637">
        <w:rPr>
          <w:rFonts w:ascii="Times New Roman" w:hAnsi="Times New Roman" w:cs="Times New Roman"/>
        </w:rPr>
        <w:t xml:space="preserve">OFDM symbol only. </w:t>
      </w:r>
      <w:r w:rsidR="00292DB4" w:rsidRPr="005B6637">
        <w:rPr>
          <w:rFonts w:ascii="Times New Roman" w:hAnsi="Times New Roman" w:cs="Times New Roman"/>
        </w:rPr>
        <w:t xml:space="preserve">From the figure, we can see that the performance of </w:t>
      </w:r>
      <w:r w:rsidR="005B6637" w:rsidRPr="005B6637">
        <w:rPr>
          <w:rFonts w:ascii="Times New Roman" w:hAnsi="Times New Roman" w:cs="Times New Roman"/>
        </w:rPr>
        <w:t>“</w:t>
      </w:r>
      <w:r w:rsidR="0097357F">
        <w:rPr>
          <w:rFonts w:ascii="Times New Roman" w:hAnsi="Times New Roman" w:cs="Times New Roman"/>
        </w:rPr>
        <w:t>Alt-4</w:t>
      </w:r>
      <w:r w:rsidR="005B6637" w:rsidRPr="005B6637">
        <w:rPr>
          <w:rFonts w:ascii="Times New Roman" w:hAnsi="Times New Roman" w:cs="Times New Roman"/>
        </w:rPr>
        <w:t>”</w:t>
      </w:r>
      <w:r w:rsidR="00292DB4" w:rsidRPr="005B6637">
        <w:rPr>
          <w:rFonts w:ascii="Times New Roman" w:hAnsi="Times New Roman" w:cs="Times New Roman"/>
        </w:rPr>
        <w:t xml:space="preserve"> and </w:t>
      </w:r>
      <w:r w:rsidR="005B6637" w:rsidRPr="005B6637">
        <w:rPr>
          <w:rFonts w:ascii="Times New Roman" w:hAnsi="Times New Roman" w:cs="Times New Roman"/>
        </w:rPr>
        <w:t>“</w:t>
      </w:r>
      <w:r w:rsidR="0097357F">
        <w:rPr>
          <w:rFonts w:ascii="Times New Roman" w:hAnsi="Times New Roman" w:cs="Times New Roman"/>
        </w:rPr>
        <w:t>Alt-2</w:t>
      </w:r>
      <w:r w:rsidR="00292DB4" w:rsidRPr="005B6637">
        <w:rPr>
          <w:rFonts w:ascii="Times New Roman" w:hAnsi="Times New Roman" w:cs="Times New Roman"/>
        </w:rPr>
        <w:t xml:space="preserve"> across</w:t>
      </w:r>
      <w:r w:rsidR="005B6637" w:rsidRPr="005B6637">
        <w:rPr>
          <w:rFonts w:ascii="Times New Roman" w:hAnsi="Times New Roman" w:cs="Times New Roman"/>
        </w:rPr>
        <w:t>”</w:t>
      </w:r>
      <w:r w:rsidR="00292DB4" w:rsidRPr="005B6637">
        <w:rPr>
          <w:rFonts w:ascii="Times New Roman" w:hAnsi="Times New Roman" w:cs="Times New Roman"/>
        </w:rPr>
        <w:t xml:space="preserve"> is approximately the same and is better than the other patterns. </w:t>
      </w:r>
      <w:r w:rsidR="005B4332">
        <w:rPr>
          <w:rFonts w:ascii="Times New Roman" w:hAnsi="Times New Roman" w:cs="Times New Roman"/>
        </w:rPr>
        <w:t>The “</w:t>
      </w:r>
      <w:r w:rsidR="0097357F">
        <w:rPr>
          <w:rFonts w:ascii="Times New Roman" w:hAnsi="Times New Roman" w:cs="Times New Roman"/>
        </w:rPr>
        <w:t>Alt-1</w:t>
      </w:r>
      <w:r w:rsidR="005B4332">
        <w:rPr>
          <w:rFonts w:ascii="Times New Roman" w:hAnsi="Times New Roman" w:cs="Times New Roman"/>
        </w:rPr>
        <w:t xml:space="preserve">” pattern results in the lowest spectral efficiency. </w:t>
      </w:r>
    </w:p>
    <w:p w14:paraId="36CAC618" w14:textId="1A8B2CD8" w:rsidR="005B4332" w:rsidRPr="005B6637" w:rsidRDefault="0060377D" w:rsidP="005B4332">
      <w:pPr>
        <w:jc w:val="both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REF _Ref494571028 \h  \* MERGEFORMAT </w:instrText>
      </w:r>
      <w:r w:rsidRPr="005B6637">
        <w:rPr>
          <w:rFonts w:ascii="Times New Roman" w:hAnsi="Times New Roman" w:cs="Times New Roman"/>
        </w:rPr>
      </w:r>
      <w:r w:rsidRPr="005B6637">
        <w:rPr>
          <w:rFonts w:ascii="Times New Roman" w:hAnsi="Times New Roman" w:cs="Times New Roman"/>
        </w:rPr>
        <w:fldChar w:fldCharType="separate"/>
      </w:r>
      <w:r w:rsidRPr="005B6637">
        <w:rPr>
          <w:rFonts w:ascii="Times New Roman" w:hAnsi="Times New Roman" w:cs="Times New Roman"/>
        </w:rPr>
        <w:t>Figure 3</w:t>
      </w:r>
      <w:r w:rsidRPr="005B6637">
        <w:rPr>
          <w:rFonts w:ascii="Times New Roman" w:hAnsi="Times New Roman" w:cs="Times New Roman"/>
        </w:rPr>
        <w:fldChar w:fldCharType="end"/>
      </w:r>
      <w:r w:rsidRPr="005B6637">
        <w:rPr>
          <w:rFonts w:ascii="Times New Roman" w:hAnsi="Times New Roman" w:cs="Times New Roman"/>
        </w:rPr>
        <w:t xml:space="preserve"> illustrates the spectral efficiency with 32 RBs</w:t>
      </w:r>
      <w:r w:rsidR="00CF10D1">
        <w:rPr>
          <w:rFonts w:ascii="Times New Roman" w:hAnsi="Times New Roman" w:cs="Times New Roman"/>
        </w:rPr>
        <w:t xml:space="preserve"> where the DFT input consists of</w:t>
      </w:r>
      <w:r w:rsidRPr="005B6637">
        <w:rPr>
          <w:rFonts w:ascii="Times New Roman" w:hAnsi="Times New Roman" w:cs="Times New Roman"/>
        </w:rPr>
        <w:t xml:space="preserve"> </w:t>
      </w:r>
      <w:r w:rsidR="00CB6F4E">
        <w:rPr>
          <w:rFonts w:ascii="Times New Roman" w:hAnsi="Times New Roman" w:cs="Times New Roman"/>
        </w:rPr>
        <w:t>8</w:t>
      </w:r>
      <w:r w:rsidRPr="005B6637">
        <w:rPr>
          <w:rFonts w:ascii="Times New Roman" w:hAnsi="Times New Roman" w:cs="Times New Roman"/>
        </w:rPr>
        <w:t xml:space="preserve"> intervals and each interval has </w:t>
      </w:r>
      <w:r w:rsidR="00CB6F4E">
        <w:rPr>
          <w:rFonts w:ascii="Times New Roman" w:hAnsi="Times New Roman" w:cs="Times New Roman"/>
        </w:rPr>
        <w:t>1</w:t>
      </w:r>
      <w:r w:rsidRPr="005B6637">
        <w:rPr>
          <w:rFonts w:ascii="Times New Roman" w:hAnsi="Times New Roman" w:cs="Times New Roman"/>
        </w:rPr>
        <w:t xml:space="preserve"> chunks</w:t>
      </w:r>
      <w:r w:rsidR="00FB79F4">
        <w:rPr>
          <w:rFonts w:ascii="Times New Roman" w:hAnsi="Times New Roman" w:cs="Times New Roman"/>
        </w:rPr>
        <w:t xml:space="preserve"> (16 PT-RS in total)</w:t>
      </w:r>
      <w:r w:rsidRPr="005B6637">
        <w:rPr>
          <w:rFonts w:ascii="Times New Roman" w:hAnsi="Times New Roman" w:cs="Times New Roman"/>
        </w:rPr>
        <w:t xml:space="preserve">. In this configuration, </w:t>
      </w:r>
      <w:r w:rsidR="005B4332">
        <w:rPr>
          <w:rFonts w:ascii="Times New Roman" w:hAnsi="Times New Roman" w:cs="Times New Roman"/>
        </w:rPr>
        <w:t>the “</w:t>
      </w:r>
      <w:r w:rsidR="00CB6F4E">
        <w:rPr>
          <w:rFonts w:ascii="Times New Roman" w:hAnsi="Times New Roman" w:cs="Times New Roman"/>
        </w:rPr>
        <w:t>Alt-4</w:t>
      </w:r>
      <w:r w:rsidR="005B4332">
        <w:rPr>
          <w:rFonts w:ascii="Times New Roman" w:hAnsi="Times New Roman" w:cs="Times New Roman"/>
        </w:rPr>
        <w:t>”</w:t>
      </w:r>
      <w:r w:rsidRPr="005B6637">
        <w:rPr>
          <w:rFonts w:ascii="Times New Roman" w:hAnsi="Times New Roman" w:cs="Times New Roman"/>
        </w:rPr>
        <w:t xml:space="preserve"> and </w:t>
      </w:r>
      <w:r w:rsidR="005B4332">
        <w:rPr>
          <w:rFonts w:ascii="Times New Roman" w:hAnsi="Times New Roman" w:cs="Times New Roman"/>
        </w:rPr>
        <w:t>“</w:t>
      </w:r>
      <w:r w:rsidR="00CB6F4E">
        <w:rPr>
          <w:rFonts w:ascii="Times New Roman" w:hAnsi="Times New Roman" w:cs="Times New Roman"/>
        </w:rPr>
        <w:t>Alt-3</w:t>
      </w:r>
      <w:r w:rsidR="005B4332">
        <w:rPr>
          <w:rFonts w:ascii="Times New Roman" w:hAnsi="Times New Roman" w:cs="Times New Roman"/>
        </w:rPr>
        <w:t>” patterns provide the largest spectral efficiency and the performance of the “</w:t>
      </w:r>
      <w:r w:rsidR="00CB6F4E">
        <w:rPr>
          <w:rFonts w:ascii="Times New Roman" w:hAnsi="Times New Roman" w:cs="Times New Roman"/>
        </w:rPr>
        <w:t>Alt-2</w:t>
      </w:r>
      <w:r w:rsidR="005B4332">
        <w:rPr>
          <w:rFonts w:ascii="Times New Roman" w:hAnsi="Times New Roman" w:cs="Times New Roman"/>
        </w:rPr>
        <w:t>”</w:t>
      </w:r>
      <w:r w:rsidRPr="005B6637">
        <w:rPr>
          <w:rFonts w:ascii="Times New Roman" w:hAnsi="Times New Roman" w:cs="Times New Roman"/>
        </w:rPr>
        <w:t xml:space="preserve"> </w:t>
      </w:r>
      <w:r w:rsidR="005B4332">
        <w:rPr>
          <w:rFonts w:ascii="Times New Roman" w:hAnsi="Times New Roman" w:cs="Times New Roman"/>
        </w:rPr>
        <w:t>pattern is close to the best performers. The “</w:t>
      </w:r>
      <w:r w:rsidR="00CB6F4E">
        <w:rPr>
          <w:rFonts w:ascii="Times New Roman" w:hAnsi="Times New Roman" w:cs="Times New Roman"/>
        </w:rPr>
        <w:t>Alt-1</w:t>
      </w:r>
      <w:r w:rsidR="005B4332">
        <w:rPr>
          <w:rFonts w:ascii="Times New Roman" w:hAnsi="Times New Roman" w:cs="Times New Roman"/>
        </w:rPr>
        <w:t xml:space="preserve">” pattern again results in the lowest spectral efficiency. </w:t>
      </w:r>
    </w:p>
    <w:p w14:paraId="607427F2" w14:textId="14687C6A" w:rsidR="00C87243" w:rsidRPr="005B6637" w:rsidRDefault="0060377D" w:rsidP="00A13A71">
      <w:pPr>
        <w:jc w:val="both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REF _Ref494571029 \h  \* MERGEFORMAT </w:instrText>
      </w:r>
      <w:r w:rsidRPr="005B6637">
        <w:rPr>
          <w:rFonts w:ascii="Times New Roman" w:hAnsi="Times New Roman" w:cs="Times New Roman"/>
        </w:rPr>
      </w:r>
      <w:r w:rsidRPr="005B6637">
        <w:rPr>
          <w:rFonts w:ascii="Times New Roman" w:hAnsi="Times New Roman" w:cs="Times New Roman"/>
        </w:rPr>
        <w:fldChar w:fldCharType="separate"/>
      </w:r>
      <w:r w:rsidRPr="005B6637">
        <w:rPr>
          <w:rFonts w:ascii="Times New Roman" w:hAnsi="Times New Roman" w:cs="Times New Roman"/>
        </w:rPr>
        <w:t>Figure 4</w:t>
      </w:r>
      <w:r w:rsidRPr="005B6637">
        <w:rPr>
          <w:rFonts w:ascii="Times New Roman" w:hAnsi="Times New Roman" w:cs="Times New Roman"/>
        </w:rPr>
        <w:fldChar w:fldCharType="end"/>
      </w:r>
      <w:r w:rsidRPr="005B6637">
        <w:rPr>
          <w:rFonts w:ascii="Times New Roman" w:hAnsi="Times New Roman" w:cs="Times New Roman"/>
        </w:rPr>
        <w:t xml:space="preserve"> illustrates the spectral efficiency wit</w:t>
      </w:r>
      <w:r w:rsidR="00FB79F4">
        <w:rPr>
          <w:rFonts w:ascii="Times New Roman" w:hAnsi="Times New Roman" w:cs="Times New Roman"/>
        </w:rPr>
        <w:t>h 32 RBs where the DFT input now consists of</w:t>
      </w:r>
      <w:r w:rsidRPr="005B6637">
        <w:rPr>
          <w:rFonts w:ascii="Times New Roman" w:hAnsi="Times New Roman" w:cs="Times New Roman"/>
        </w:rPr>
        <w:t xml:space="preserve"> </w:t>
      </w:r>
      <w:r w:rsidR="00C41E2A">
        <w:rPr>
          <w:rFonts w:ascii="Times New Roman" w:hAnsi="Times New Roman" w:cs="Times New Roman"/>
        </w:rPr>
        <w:t>4</w:t>
      </w:r>
      <w:r w:rsidRPr="005B6637">
        <w:rPr>
          <w:rFonts w:ascii="Times New Roman" w:hAnsi="Times New Roman" w:cs="Times New Roman"/>
        </w:rPr>
        <w:t xml:space="preserve"> intervals and each interval has </w:t>
      </w:r>
      <w:r w:rsidR="00C41E2A">
        <w:rPr>
          <w:rFonts w:ascii="Times New Roman" w:hAnsi="Times New Roman" w:cs="Times New Roman"/>
        </w:rPr>
        <w:t>1</w:t>
      </w:r>
      <w:r w:rsidRPr="005B6637">
        <w:rPr>
          <w:rFonts w:ascii="Times New Roman" w:hAnsi="Times New Roman" w:cs="Times New Roman"/>
        </w:rPr>
        <w:t xml:space="preserve"> chunks</w:t>
      </w:r>
      <w:r w:rsidR="00FB79F4">
        <w:rPr>
          <w:rFonts w:ascii="Times New Roman" w:hAnsi="Times New Roman" w:cs="Times New Roman"/>
        </w:rPr>
        <w:t xml:space="preserve"> (8 PT-RS in total)</w:t>
      </w:r>
      <w:r w:rsidRPr="005B6637">
        <w:rPr>
          <w:rFonts w:ascii="Times New Roman" w:hAnsi="Times New Roman" w:cs="Times New Roman"/>
        </w:rPr>
        <w:t xml:space="preserve">. </w:t>
      </w:r>
      <w:r w:rsidR="004C601B">
        <w:rPr>
          <w:rFonts w:ascii="Times New Roman" w:hAnsi="Times New Roman" w:cs="Times New Roman"/>
        </w:rPr>
        <w:t xml:space="preserve">When we compare this figure with </w:t>
      </w:r>
      <w:r w:rsidR="004C601B">
        <w:rPr>
          <w:rFonts w:ascii="Times New Roman" w:hAnsi="Times New Roman" w:cs="Times New Roman"/>
        </w:rPr>
        <w:fldChar w:fldCharType="begin"/>
      </w:r>
      <w:r w:rsidR="004C601B">
        <w:rPr>
          <w:rFonts w:ascii="Times New Roman" w:hAnsi="Times New Roman" w:cs="Times New Roman"/>
        </w:rPr>
        <w:instrText xml:space="preserve"> REF _Ref494700798 \h </w:instrText>
      </w:r>
      <w:r w:rsidR="004C601B">
        <w:rPr>
          <w:rFonts w:ascii="Times New Roman" w:hAnsi="Times New Roman" w:cs="Times New Roman"/>
        </w:rPr>
      </w:r>
      <w:r w:rsidR="004C601B">
        <w:rPr>
          <w:rFonts w:ascii="Times New Roman" w:hAnsi="Times New Roman" w:cs="Times New Roman"/>
        </w:rPr>
        <w:fldChar w:fldCharType="separate"/>
      </w:r>
      <w:r w:rsidR="004C601B" w:rsidRPr="005B6637">
        <w:rPr>
          <w:rFonts w:ascii="Times New Roman" w:hAnsi="Times New Roman" w:cs="Times New Roman"/>
        </w:rPr>
        <w:t xml:space="preserve">Figure </w:t>
      </w:r>
      <w:r w:rsidR="004C601B">
        <w:rPr>
          <w:rFonts w:ascii="Times New Roman" w:hAnsi="Times New Roman" w:cs="Times New Roman"/>
          <w:noProof/>
        </w:rPr>
        <w:t>3</w:t>
      </w:r>
      <w:r w:rsidR="004C601B">
        <w:rPr>
          <w:rFonts w:ascii="Times New Roman" w:hAnsi="Times New Roman" w:cs="Times New Roman"/>
        </w:rPr>
        <w:fldChar w:fldCharType="end"/>
      </w:r>
      <w:r w:rsidR="004C601B">
        <w:rPr>
          <w:rFonts w:ascii="Times New Roman" w:hAnsi="Times New Roman" w:cs="Times New Roman"/>
        </w:rPr>
        <w:t>, we can see that t</w:t>
      </w:r>
      <w:r w:rsidR="00D673D6" w:rsidRPr="005B6637">
        <w:rPr>
          <w:rFonts w:ascii="Times New Roman" w:hAnsi="Times New Roman" w:cs="Times New Roman"/>
        </w:rPr>
        <w:t xml:space="preserve">he </w:t>
      </w:r>
      <w:r w:rsidR="00D673D6" w:rsidRPr="005B6637">
        <w:rPr>
          <w:rFonts w:ascii="Times New Roman" w:hAnsi="Times New Roman" w:cs="Times New Roman"/>
        </w:rPr>
        <w:lastRenderedPageBreak/>
        <w:t xml:space="preserve">performance of </w:t>
      </w:r>
      <w:r w:rsidR="004C601B">
        <w:rPr>
          <w:rFonts w:ascii="Times New Roman" w:hAnsi="Times New Roman" w:cs="Times New Roman"/>
        </w:rPr>
        <w:t>the “</w:t>
      </w:r>
      <w:r w:rsidR="00C41E2A">
        <w:rPr>
          <w:rFonts w:ascii="Times New Roman" w:hAnsi="Times New Roman" w:cs="Times New Roman"/>
        </w:rPr>
        <w:t>Alt-4</w:t>
      </w:r>
      <w:r w:rsidR="004C601B">
        <w:rPr>
          <w:rFonts w:ascii="Times New Roman" w:hAnsi="Times New Roman" w:cs="Times New Roman"/>
        </w:rPr>
        <w:t xml:space="preserve">” pattern </w:t>
      </w:r>
      <w:r w:rsidR="00D673D6" w:rsidRPr="005B6637">
        <w:rPr>
          <w:rFonts w:ascii="Times New Roman" w:hAnsi="Times New Roman" w:cs="Times New Roman"/>
        </w:rPr>
        <w:t xml:space="preserve">with </w:t>
      </w:r>
      <w:r w:rsidR="00C662AB" w:rsidRPr="005B6637">
        <w:rPr>
          <w:rFonts w:ascii="Times New Roman" w:hAnsi="Times New Roman" w:cs="Times New Roman"/>
        </w:rPr>
        <w:t>8 PT-RS is the same as 16 PT-RS, however, the other patterns experience some loss due to reduced PT-RS density.</w:t>
      </w:r>
    </w:p>
    <w:p w14:paraId="0857EE3B" w14:textId="6EBDC6A2" w:rsidR="00DE55AC" w:rsidRPr="005B6637" w:rsidRDefault="00DE55AC" w:rsidP="00A13A71">
      <w:pPr>
        <w:jc w:val="both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REF _Ref494571609 \h  \* MERGEFORMAT </w:instrText>
      </w:r>
      <w:r w:rsidRPr="005B6637">
        <w:rPr>
          <w:rFonts w:ascii="Times New Roman" w:hAnsi="Times New Roman" w:cs="Times New Roman"/>
        </w:rPr>
      </w:r>
      <w:r w:rsidRPr="005B6637">
        <w:rPr>
          <w:rFonts w:ascii="Times New Roman" w:hAnsi="Times New Roman" w:cs="Times New Roman"/>
        </w:rPr>
        <w:fldChar w:fldCharType="separate"/>
      </w:r>
      <w:r w:rsidRPr="005B6637">
        <w:rPr>
          <w:rFonts w:ascii="Times New Roman" w:hAnsi="Times New Roman" w:cs="Times New Roman"/>
        </w:rPr>
        <w:t>Figure 5</w:t>
      </w:r>
      <w:r w:rsidRPr="005B6637">
        <w:rPr>
          <w:rFonts w:ascii="Times New Roman" w:hAnsi="Times New Roman" w:cs="Times New Roman"/>
        </w:rPr>
        <w:fldChar w:fldCharType="end"/>
      </w:r>
      <w:r w:rsidRPr="005B6637">
        <w:rPr>
          <w:rFonts w:ascii="Times New Roman" w:hAnsi="Times New Roman" w:cs="Times New Roman"/>
        </w:rPr>
        <w:t xml:space="preserve"> illustrates the spectral efficiency with 16 RBs where the DFT input has </w:t>
      </w:r>
      <w:r w:rsidR="0055549E">
        <w:rPr>
          <w:rFonts w:ascii="Times New Roman" w:hAnsi="Times New Roman" w:cs="Times New Roman"/>
        </w:rPr>
        <w:t>4</w:t>
      </w:r>
      <w:r w:rsidR="0055549E" w:rsidRPr="005B6637">
        <w:rPr>
          <w:rFonts w:ascii="Times New Roman" w:hAnsi="Times New Roman" w:cs="Times New Roman"/>
        </w:rPr>
        <w:t xml:space="preserve"> </w:t>
      </w:r>
      <w:r w:rsidRPr="005B6637">
        <w:rPr>
          <w:rFonts w:ascii="Times New Roman" w:hAnsi="Times New Roman" w:cs="Times New Roman"/>
        </w:rPr>
        <w:t xml:space="preserve">intervals and each interval has </w:t>
      </w:r>
      <w:r w:rsidR="0055549E">
        <w:rPr>
          <w:rFonts w:ascii="Times New Roman" w:hAnsi="Times New Roman" w:cs="Times New Roman"/>
        </w:rPr>
        <w:t>1</w:t>
      </w:r>
      <w:r w:rsidR="0055549E" w:rsidRPr="005B6637">
        <w:rPr>
          <w:rFonts w:ascii="Times New Roman" w:hAnsi="Times New Roman" w:cs="Times New Roman"/>
        </w:rPr>
        <w:t xml:space="preserve"> </w:t>
      </w:r>
      <w:r w:rsidRPr="005B6637">
        <w:rPr>
          <w:rFonts w:ascii="Times New Roman" w:hAnsi="Times New Roman" w:cs="Times New Roman"/>
        </w:rPr>
        <w:t>chunks</w:t>
      </w:r>
      <w:r w:rsidR="00E5352D">
        <w:rPr>
          <w:rFonts w:ascii="Times New Roman" w:hAnsi="Times New Roman" w:cs="Times New Roman"/>
        </w:rPr>
        <w:t xml:space="preserve"> (</w:t>
      </w:r>
      <w:r w:rsidR="00DB0A4A">
        <w:rPr>
          <w:rFonts w:ascii="Times New Roman" w:hAnsi="Times New Roman" w:cs="Times New Roman"/>
        </w:rPr>
        <w:t>8 PT-RS in total)</w:t>
      </w:r>
      <w:r w:rsidRPr="005B6637">
        <w:rPr>
          <w:rFonts w:ascii="Times New Roman" w:hAnsi="Times New Roman" w:cs="Times New Roman"/>
        </w:rPr>
        <w:t xml:space="preserve">. In this configuration, </w:t>
      </w:r>
      <w:r w:rsidR="004C601B">
        <w:rPr>
          <w:rFonts w:ascii="Times New Roman" w:hAnsi="Times New Roman" w:cs="Times New Roman"/>
        </w:rPr>
        <w:t>the “</w:t>
      </w:r>
      <w:r w:rsidR="0055549E">
        <w:rPr>
          <w:rFonts w:ascii="Times New Roman" w:hAnsi="Times New Roman" w:cs="Times New Roman"/>
        </w:rPr>
        <w:t>Alt-4</w:t>
      </w:r>
      <w:r w:rsidR="004C601B">
        <w:rPr>
          <w:rFonts w:ascii="Times New Roman" w:hAnsi="Times New Roman" w:cs="Times New Roman"/>
        </w:rPr>
        <w:t xml:space="preserve">” pattern has the best performance while </w:t>
      </w:r>
      <w:r w:rsidR="00652348">
        <w:rPr>
          <w:rFonts w:ascii="Times New Roman" w:hAnsi="Times New Roman" w:cs="Times New Roman"/>
        </w:rPr>
        <w:t xml:space="preserve">gap between the spectral efficiency of </w:t>
      </w:r>
      <w:r w:rsidR="004C601B">
        <w:rPr>
          <w:rFonts w:ascii="Times New Roman" w:hAnsi="Times New Roman" w:cs="Times New Roman"/>
        </w:rPr>
        <w:t>“</w:t>
      </w:r>
      <w:r w:rsidR="0055549E">
        <w:rPr>
          <w:rFonts w:ascii="Times New Roman" w:hAnsi="Times New Roman" w:cs="Times New Roman"/>
        </w:rPr>
        <w:t>Alt-2</w:t>
      </w:r>
      <w:r w:rsidR="004C601B">
        <w:rPr>
          <w:rFonts w:ascii="Times New Roman" w:hAnsi="Times New Roman" w:cs="Times New Roman"/>
        </w:rPr>
        <w:t>”</w:t>
      </w:r>
      <w:r w:rsidRPr="005B6637">
        <w:rPr>
          <w:rFonts w:ascii="Times New Roman" w:hAnsi="Times New Roman" w:cs="Times New Roman"/>
        </w:rPr>
        <w:t xml:space="preserve"> and </w:t>
      </w:r>
      <w:r w:rsidR="004C601B">
        <w:rPr>
          <w:rFonts w:ascii="Times New Roman" w:hAnsi="Times New Roman" w:cs="Times New Roman"/>
        </w:rPr>
        <w:t>“</w:t>
      </w:r>
      <w:r w:rsidR="0055549E">
        <w:rPr>
          <w:rFonts w:ascii="Times New Roman" w:hAnsi="Times New Roman" w:cs="Times New Roman"/>
        </w:rPr>
        <w:t>Alt-3</w:t>
      </w:r>
      <w:r w:rsidR="004C601B">
        <w:rPr>
          <w:rFonts w:ascii="Times New Roman" w:hAnsi="Times New Roman" w:cs="Times New Roman"/>
        </w:rPr>
        <w:t>”</w:t>
      </w:r>
      <w:r w:rsidR="00652348">
        <w:rPr>
          <w:rFonts w:ascii="Times New Roman" w:hAnsi="Times New Roman" w:cs="Times New Roman"/>
        </w:rPr>
        <w:t xml:space="preserve"> to “</w:t>
      </w:r>
      <w:r w:rsidR="0055549E">
        <w:rPr>
          <w:rFonts w:ascii="Times New Roman" w:hAnsi="Times New Roman" w:cs="Times New Roman"/>
        </w:rPr>
        <w:t>Alt-4</w:t>
      </w:r>
      <w:r w:rsidR="00652348">
        <w:rPr>
          <w:rFonts w:ascii="Times New Roman" w:hAnsi="Times New Roman" w:cs="Times New Roman"/>
        </w:rPr>
        <w:t>” is small.</w:t>
      </w:r>
    </w:p>
    <w:p w14:paraId="0F83DA9B" w14:textId="46E23C63" w:rsidR="005B6637" w:rsidRDefault="00D47025" w:rsidP="005B6637">
      <w:pPr>
        <w:keepNext/>
        <w:jc w:val="center"/>
      </w:pPr>
      <w:r w:rsidRPr="00D47025">
        <w:t xml:space="preserve"> </w:t>
      </w:r>
      <w:r w:rsidR="006F56F5" w:rsidRPr="006F56F5">
        <w:t xml:space="preserve"> </w:t>
      </w:r>
      <w:r w:rsidR="006F56F5" w:rsidRPr="006F56F5">
        <w:rPr>
          <w:noProof/>
        </w:rPr>
        <w:drawing>
          <wp:inline distT="0" distB="0" distL="0" distR="0" wp14:anchorId="7E989FA4" wp14:editId="381CFF73">
            <wp:extent cx="5175504" cy="355701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504" cy="355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07766" w14:textId="26B9E7F7" w:rsidR="00C8342A" w:rsidRDefault="005B6637" w:rsidP="005B6637">
      <w:pPr>
        <w:pStyle w:val="Caption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t xml:space="preserve">Figure </w:t>
      </w: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SEQ Figure \* ARABIC </w:instrText>
      </w:r>
      <w:r w:rsidRPr="005B6637">
        <w:rPr>
          <w:rFonts w:ascii="Times New Roman" w:hAnsi="Times New Roman" w:cs="Times New Roman"/>
        </w:rPr>
        <w:fldChar w:fldCharType="separate"/>
      </w:r>
      <w:r w:rsidR="007E26C9">
        <w:rPr>
          <w:rFonts w:ascii="Times New Roman" w:hAnsi="Times New Roman" w:cs="Times New Roman"/>
          <w:noProof/>
        </w:rPr>
        <w:t>2</w:t>
      </w:r>
      <w:r w:rsidRPr="005B6637">
        <w:rPr>
          <w:rFonts w:ascii="Times New Roman" w:hAnsi="Times New Roman" w:cs="Times New Roman"/>
        </w:rPr>
        <w:fldChar w:fldCharType="end"/>
      </w:r>
      <w:r w:rsidR="002B295D">
        <w:rPr>
          <w:rFonts w:ascii="Times New Roman" w:hAnsi="Times New Roman" w:cs="Times New Roman"/>
        </w:rPr>
        <w:t xml:space="preserve"> Spectral efficiency with 8 RBs and 2 chunks</w:t>
      </w:r>
    </w:p>
    <w:p w14:paraId="4504C08D" w14:textId="4AD8CA91" w:rsidR="00421724" w:rsidRPr="00B644E1" w:rsidRDefault="00421724" w:rsidP="00B644E1"/>
    <w:bookmarkEnd w:id="1"/>
    <w:p w14:paraId="5A5F333E" w14:textId="4A08C318" w:rsidR="005B6637" w:rsidRDefault="000569D2" w:rsidP="005B6637">
      <w:pPr>
        <w:keepNext/>
        <w:jc w:val="center"/>
      </w:pPr>
      <w:r w:rsidRPr="000569D2">
        <w:lastRenderedPageBreak/>
        <w:t xml:space="preserve"> </w:t>
      </w:r>
      <w:r w:rsidR="006F56F5" w:rsidRPr="006F56F5">
        <w:t xml:space="preserve"> </w:t>
      </w:r>
      <w:r w:rsidR="006F56F5" w:rsidRPr="006F56F5">
        <w:rPr>
          <w:noProof/>
        </w:rPr>
        <w:drawing>
          <wp:inline distT="0" distB="0" distL="0" distR="0" wp14:anchorId="71E88142" wp14:editId="454D767F">
            <wp:extent cx="5175504" cy="355701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504" cy="355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5DF77" w14:textId="1CE7784A" w:rsidR="006A6241" w:rsidRPr="005B6637" w:rsidRDefault="005B6637" w:rsidP="005B6637">
      <w:pPr>
        <w:pStyle w:val="Caption"/>
        <w:rPr>
          <w:rFonts w:ascii="Times New Roman" w:hAnsi="Times New Roman" w:cs="Times New Roman"/>
        </w:rPr>
      </w:pPr>
      <w:bookmarkStart w:id="3" w:name="_Ref494700798"/>
      <w:r w:rsidRPr="005B6637">
        <w:rPr>
          <w:rFonts w:ascii="Times New Roman" w:hAnsi="Times New Roman" w:cs="Times New Roman"/>
        </w:rPr>
        <w:t xml:space="preserve">Figure </w:t>
      </w: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SEQ Figure \* ARABIC </w:instrText>
      </w:r>
      <w:r w:rsidRPr="005B6637">
        <w:rPr>
          <w:rFonts w:ascii="Times New Roman" w:hAnsi="Times New Roman" w:cs="Times New Roman"/>
        </w:rPr>
        <w:fldChar w:fldCharType="separate"/>
      </w:r>
      <w:r w:rsidR="007E26C9">
        <w:rPr>
          <w:rFonts w:ascii="Times New Roman" w:hAnsi="Times New Roman" w:cs="Times New Roman"/>
          <w:noProof/>
        </w:rPr>
        <w:t>3</w:t>
      </w:r>
      <w:r w:rsidRPr="005B6637">
        <w:rPr>
          <w:rFonts w:ascii="Times New Roman" w:hAnsi="Times New Roman" w:cs="Times New Roman"/>
        </w:rPr>
        <w:fldChar w:fldCharType="end"/>
      </w:r>
      <w:bookmarkEnd w:id="3"/>
      <w:r w:rsidR="002B295D">
        <w:rPr>
          <w:rFonts w:ascii="Times New Roman" w:hAnsi="Times New Roman" w:cs="Times New Roman"/>
        </w:rPr>
        <w:t xml:space="preserve"> Spectral efficiency with 32 RBs and 8 chunks</w:t>
      </w:r>
    </w:p>
    <w:p w14:paraId="05D1F706" w14:textId="43108D5A" w:rsidR="006A6241" w:rsidRPr="005B6637" w:rsidRDefault="006A6241" w:rsidP="005B6637"/>
    <w:p w14:paraId="3FBC2436" w14:textId="3A308D43" w:rsidR="005B6637" w:rsidRDefault="000569D2" w:rsidP="005B6637">
      <w:pPr>
        <w:keepNext/>
        <w:jc w:val="center"/>
      </w:pPr>
      <w:r w:rsidRPr="000569D2">
        <w:t xml:space="preserve"> </w:t>
      </w:r>
      <w:r w:rsidR="006F56F5" w:rsidRPr="006F56F5">
        <w:t xml:space="preserve"> </w:t>
      </w:r>
      <w:r w:rsidR="006F56F5" w:rsidRPr="006F56F5">
        <w:rPr>
          <w:noProof/>
        </w:rPr>
        <w:drawing>
          <wp:inline distT="0" distB="0" distL="0" distR="0" wp14:anchorId="70F03D16" wp14:editId="170DB482">
            <wp:extent cx="5175504" cy="355701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504" cy="355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55ECD" w14:textId="2BF4C77D" w:rsidR="006A6241" w:rsidRDefault="005B6637" w:rsidP="005B6637">
      <w:pPr>
        <w:pStyle w:val="Caption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t xml:space="preserve">Figure </w:t>
      </w: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SEQ Figure \* ARABIC </w:instrText>
      </w:r>
      <w:r w:rsidRPr="005B6637">
        <w:rPr>
          <w:rFonts w:ascii="Times New Roman" w:hAnsi="Times New Roman" w:cs="Times New Roman"/>
        </w:rPr>
        <w:fldChar w:fldCharType="separate"/>
      </w:r>
      <w:r w:rsidR="007E26C9">
        <w:rPr>
          <w:rFonts w:ascii="Times New Roman" w:hAnsi="Times New Roman" w:cs="Times New Roman"/>
          <w:noProof/>
        </w:rPr>
        <w:t>4</w:t>
      </w:r>
      <w:r w:rsidRPr="005B6637">
        <w:rPr>
          <w:rFonts w:ascii="Times New Roman" w:hAnsi="Times New Roman" w:cs="Times New Roman"/>
        </w:rPr>
        <w:fldChar w:fldCharType="end"/>
      </w:r>
      <w:r w:rsidR="002B295D">
        <w:rPr>
          <w:rFonts w:ascii="Times New Roman" w:hAnsi="Times New Roman" w:cs="Times New Roman"/>
        </w:rPr>
        <w:t xml:space="preserve"> Spectral efficiency with 32 RBs and 4 chunks</w:t>
      </w:r>
    </w:p>
    <w:p w14:paraId="6895C50C" w14:textId="77777777" w:rsidR="00421724" w:rsidRPr="00B644E1" w:rsidRDefault="00421724" w:rsidP="00B644E1"/>
    <w:p w14:paraId="391F815B" w14:textId="5870D6E3" w:rsidR="005B6637" w:rsidRDefault="00F829CD" w:rsidP="005B6637">
      <w:pPr>
        <w:keepNext/>
        <w:jc w:val="center"/>
      </w:pPr>
      <w:r w:rsidRPr="00F829CD">
        <w:lastRenderedPageBreak/>
        <w:t xml:space="preserve"> </w:t>
      </w:r>
      <w:r w:rsidR="00421724" w:rsidRPr="00421724">
        <w:t xml:space="preserve"> </w:t>
      </w:r>
      <w:r w:rsidR="00421724" w:rsidRPr="00421724">
        <w:rPr>
          <w:noProof/>
        </w:rPr>
        <w:drawing>
          <wp:inline distT="0" distB="0" distL="0" distR="0" wp14:anchorId="0EA07A02" wp14:editId="403CF734">
            <wp:extent cx="5175504" cy="355701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504" cy="355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275E3" w14:textId="724694B7" w:rsidR="00852274" w:rsidRPr="005B6637" w:rsidRDefault="005B6637" w:rsidP="005B6637">
      <w:pPr>
        <w:pStyle w:val="Caption"/>
        <w:rPr>
          <w:rFonts w:ascii="Times New Roman" w:hAnsi="Times New Roman" w:cs="Times New Roman"/>
        </w:rPr>
      </w:pPr>
      <w:r w:rsidRPr="005B6637">
        <w:rPr>
          <w:rFonts w:ascii="Times New Roman" w:hAnsi="Times New Roman" w:cs="Times New Roman"/>
        </w:rPr>
        <w:t xml:space="preserve">Figure </w:t>
      </w:r>
      <w:r w:rsidRPr="005B6637">
        <w:rPr>
          <w:rFonts w:ascii="Times New Roman" w:hAnsi="Times New Roman" w:cs="Times New Roman"/>
        </w:rPr>
        <w:fldChar w:fldCharType="begin"/>
      </w:r>
      <w:r w:rsidRPr="005B6637">
        <w:rPr>
          <w:rFonts w:ascii="Times New Roman" w:hAnsi="Times New Roman" w:cs="Times New Roman"/>
        </w:rPr>
        <w:instrText xml:space="preserve"> SEQ Figure \* ARABIC </w:instrText>
      </w:r>
      <w:r w:rsidRPr="005B6637">
        <w:rPr>
          <w:rFonts w:ascii="Times New Roman" w:hAnsi="Times New Roman" w:cs="Times New Roman"/>
        </w:rPr>
        <w:fldChar w:fldCharType="separate"/>
      </w:r>
      <w:r w:rsidR="007E26C9">
        <w:rPr>
          <w:rFonts w:ascii="Times New Roman" w:hAnsi="Times New Roman" w:cs="Times New Roman"/>
          <w:noProof/>
        </w:rPr>
        <w:t>5</w:t>
      </w:r>
      <w:r w:rsidRPr="005B6637">
        <w:rPr>
          <w:rFonts w:ascii="Times New Roman" w:hAnsi="Times New Roman" w:cs="Times New Roman"/>
        </w:rPr>
        <w:fldChar w:fldCharType="end"/>
      </w:r>
      <w:r w:rsidR="002B295D">
        <w:rPr>
          <w:rFonts w:ascii="Times New Roman" w:hAnsi="Times New Roman" w:cs="Times New Roman"/>
        </w:rPr>
        <w:t xml:space="preserve"> Spectral efficiency with 16 RBs and 4 chunks</w:t>
      </w:r>
    </w:p>
    <w:p w14:paraId="3DB60CC8" w14:textId="1A141D09" w:rsidR="00A13A71" w:rsidRPr="00A13A71" w:rsidRDefault="00A13A71" w:rsidP="00A13A71">
      <w:pPr>
        <w:jc w:val="both"/>
        <w:rPr>
          <w:rFonts w:ascii="Times New Roman" w:hAnsi="Times New Roman" w:cs="Times New Roman"/>
        </w:rPr>
      </w:pPr>
      <w:r w:rsidRPr="00A13A71">
        <w:rPr>
          <w:rFonts w:ascii="Times New Roman" w:hAnsi="Times New Roman" w:cs="Times New Roman"/>
        </w:rPr>
        <w:t xml:space="preserve">From the presented results, it can be concluded that the spectral efficiency of the </w:t>
      </w:r>
      <w:r w:rsidR="00973B14">
        <w:rPr>
          <w:rFonts w:ascii="Times New Roman" w:hAnsi="Times New Roman" w:cs="Times New Roman"/>
        </w:rPr>
        <w:t>“</w:t>
      </w:r>
      <w:r w:rsidR="00053598">
        <w:rPr>
          <w:rFonts w:ascii="Times New Roman" w:hAnsi="Times New Roman" w:cs="Times New Roman"/>
        </w:rPr>
        <w:t>Alt-4</w:t>
      </w:r>
      <w:r w:rsidR="00973B14">
        <w:rPr>
          <w:rFonts w:ascii="Times New Roman" w:hAnsi="Times New Roman" w:cs="Times New Roman"/>
        </w:rPr>
        <w:t>”</w:t>
      </w:r>
      <w:r w:rsidRPr="00A13A71">
        <w:rPr>
          <w:rFonts w:ascii="Times New Roman" w:hAnsi="Times New Roman" w:cs="Times New Roman"/>
        </w:rPr>
        <w:t xml:space="preserve"> pattern is consistently the highest. For </w:t>
      </w:r>
      <w:r w:rsidR="0066510A">
        <w:rPr>
          <w:rFonts w:ascii="Times New Roman" w:hAnsi="Times New Roman" w:cs="Times New Roman"/>
        </w:rPr>
        <w:t xml:space="preserve">a </w:t>
      </w:r>
      <w:r w:rsidRPr="00A13A71">
        <w:rPr>
          <w:rFonts w:ascii="Times New Roman" w:hAnsi="Times New Roman" w:cs="Times New Roman"/>
        </w:rPr>
        <w:t xml:space="preserve">small allocation size of 8 RBs, the performance of </w:t>
      </w:r>
      <w:r w:rsidR="0066510A">
        <w:rPr>
          <w:rFonts w:ascii="Times New Roman" w:hAnsi="Times New Roman" w:cs="Times New Roman"/>
        </w:rPr>
        <w:t>the “</w:t>
      </w:r>
      <w:r w:rsidR="00053598">
        <w:rPr>
          <w:rFonts w:ascii="Times New Roman" w:hAnsi="Times New Roman" w:cs="Times New Roman"/>
        </w:rPr>
        <w:t>Alt-2</w:t>
      </w:r>
      <w:r w:rsidR="0066510A">
        <w:rPr>
          <w:rFonts w:ascii="Times New Roman" w:hAnsi="Times New Roman" w:cs="Times New Roman"/>
        </w:rPr>
        <w:t>”</w:t>
      </w:r>
      <w:r w:rsidRPr="00A13A71">
        <w:rPr>
          <w:rFonts w:ascii="Times New Roman" w:hAnsi="Times New Roman" w:cs="Times New Roman"/>
        </w:rPr>
        <w:t xml:space="preserve"> </w:t>
      </w:r>
      <w:r w:rsidR="0066510A">
        <w:rPr>
          <w:rFonts w:ascii="Times New Roman" w:hAnsi="Times New Roman" w:cs="Times New Roman"/>
        </w:rPr>
        <w:t xml:space="preserve">pattern </w:t>
      </w:r>
      <w:r w:rsidRPr="00A13A71">
        <w:rPr>
          <w:rFonts w:ascii="Times New Roman" w:hAnsi="Times New Roman" w:cs="Times New Roman"/>
        </w:rPr>
        <w:t>using interpolation across</w:t>
      </w:r>
      <w:r w:rsidR="00053598">
        <w:rPr>
          <w:rFonts w:ascii="Times New Roman" w:hAnsi="Times New Roman" w:cs="Times New Roman"/>
        </w:rPr>
        <w:t xml:space="preserve"> adjacent</w:t>
      </w:r>
      <w:r w:rsidRPr="00A13A71">
        <w:rPr>
          <w:rFonts w:ascii="Times New Roman" w:hAnsi="Times New Roman" w:cs="Times New Roman"/>
        </w:rPr>
        <w:t xml:space="preserve"> DFT</w:t>
      </w:r>
      <w:r w:rsidR="00053598">
        <w:rPr>
          <w:rFonts w:ascii="Times New Roman" w:hAnsi="Times New Roman" w:cs="Times New Roman"/>
        </w:rPr>
        <w:t>-</w:t>
      </w:r>
      <w:r w:rsidRPr="00A13A71">
        <w:rPr>
          <w:rFonts w:ascii="Times New Roman" w:hAnsi="Times New Roman" w:cs="Times New Roman"/>
        </w:rPr>
        <w:t>s</w:t>
      </w:r>
      <w:r w:rsidR="00053598">
        <w:rPr>
          <w:rFonts w:ascii="Times New Roman" w:hAnsi="Times New Roman" w:cs="Times New Roman"/>
        </w:rPr>
        <w:t>-</w:t>
      </w:r>
      <w:r w:rsidRPr="00A13A71">
        <w:rPr>
          <w:rFonts w:ascii="Times New Roman" w:hAnsi="Times New Roman" w:cs="Times New Roman"/>
        </w:rPr>
        <w:t xml:space="preserve">OFDM symbols is the same as </w:t>
      </w:r>
      <w:r w:rsidR="0066510A">
        <w:rPr>
          <w:rFonts w:ascii="Times New Roman" w:hAnsi="Times New Roman" w:cs="Times New Roman"/>
        </w:rPr>
        <w:t>“</w:t>
      </w:r>
      <w:r w:rsidR="00053598">
        <w:rPr>
          <w:rFonts w:ascii="Times New Roman" w:hAnsi="Times New Roman" w:cs="Times New Roman"/>
        </w:rPr>
        <w:t>Alt-4</w:t>
      </w:r>
      <w:r w:rsidR="0066510A">
        <w:rPr>
          <w:rFonts w:ascii="Times New Roman" w:hAnsi="Times New Roman" w:cs="Times New Roman"/>
        </w:rPr>
        <w:t>”.</w:t>
      </w:r>
      <w:r w:rsidRPr="00A13A71">
        <w:rPr>
          <w:rFonts w:ascii="Times New Roman" w:hAnsi="Times New Roman" w:cs="Times New Roman"/>
        </w:rPr>
        <w:t xml:space="preserve"> For larger allocation sizes, the spectral efficiency of </w:t>
      </w:r>
      <w:r w:rsidR="0066510A">
        <w:rPr>
          <w:rFonts w:ascii="Times New Roman" w:hAnsi="Times New Roman" w:cs="Times New Roman"/>
        </w:rPr>
        <w:t>the “</w:t>
      </w:r>
      <w:r w:rsidR="00053598">
        <w:rPr>
          <w:rFonts w:ascii="Times New Roman" w:hAnsi="Times New Roman" w:cs="Times New Roman"/>
        </w:rPr>
        <w:t>Alt-2</w:t>
      </w:r>
      <w:r w:rsidR="0066510A">
        <w:rPr>
          <w:rFonts w:ascii="Times New Roman" w:hAnsi="Times New Roman" w:cs="Times New Roman"/>
        </w:rPr>
        <w:t>”</w:t>
      </w:r>
      <w:r w:rsidRPr="00A13A71">
        <w:rPr>
          <w:rFonts w:ascii="Times New Roman" w:hAnsi="Times New Roman" w:cs="Times New Roman"/>
        </w:rPr>
        <w:t xml:space="preserve"> and </w:t>
      </w:r>
      <w:r w:rsidR="0066510A">
        <w:rPr>
          <w:rFonts w:ascii="Times New Roman" w:hAnsi="Times New Roman" w:cs="Times New Roman"/>
        </w:rPr>
        <w:t>“</w:t>
      </w:r>
      <w:r w:rsidR="00053598">
        <w:rPr>
          <w:rFonts w:ascii="Times New Roman" w:hAnsi="Times New Roman" w:cs="Times New Roman"/>
        </w:rPr>
        <w:t>Alt-3</w:t>
      </w:r>
      <w:r w:rsidR="0066510A">
        <w:rPr>
          <w:rFonts w:ascii="Times New Roman" w:hAnsi="Times New Roman" w:cs="Times New Roman"/>
        </w:rPr>
        <w:t>” patterns</w:t>
      </w:r>
      <w:r w:rsidRPr="00A13A71">
        <w:rPr>
          <w:rFonts w:ascii="Times New Roman" w:hAnsi="Times New Roman" w:cs="Times New Roman"/>
        </w:rPr>
        <w:t xml:space="preserve"> is close to </w:t>
      </w:r>
      <w:r w:rsidR="00053598">
        <w:rPr>
          <w:rFonts w:ascii="Times New Roman" w:hAnsi="Times New Roman" w:cs="Times New Roman"/>
        </w:rPr>
        <w:t>Alt-4</w:t>
      </w:r>
      <w:r w:rsidRPr="00A13A71">
        <w:rPr>
          <w:rFonts w:ascii="Times New Roman" w:hAnsi="Times New Roman" w:cs="Times New Roman"/>
        </w:rPr>
        <w:t>.</w:t>
      </w:r>
    </w:p>
    <w:p w14:paraId="1CC878D9" w14:textId="10AAAF39" w:rsidR="006E1664" w:rsidRDefault="00CD1E6C" w:rsidP="00A13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053598">
        <w:rPr>
          <w:rFonts w:ascii="Times New Roman" w:hAnsi="Times New Roman" w:cs="Times New Roman"/>
        </w:rPr>
        <w:t xml:space="preserve">Alt-4 </w:t>
      </w:r>
      <w:r>
        <w:rPr>
          <w:rFonts w:ascii="Times New Roman" w:hAnsi="Times New Roman" w:cs="Times New Roman"/>
        </w:rPr>
        <w:t>pattern has</w:t>
      </w:r>
      <w:r w:rsidR="00A13A71" w:rsidRPr="00A13A71">
        <w:rPr>
          <w:rFonts w:ascii="Times New Roman" w:hAnsi="Times New Roman" w:cs="Times New Roman"/>
        </w:rPr>
        <w:t xml:space="preserve"> </w:t>
      </w:r>
      <w:r w:rsidR="00A37C47">
        <w:rPr>
          <w:rFonts w:ascii="Times New Roman" w:hAnsi="Times New Roman" w:cs="Times New Roman"/>
        </w:rPr>
        <w:t>two properties</w:t>
      </w:r>
      <w:r w:rsidR="00A13A71" w:rsidRPr="00A13A71">
        <w:rPr>
          <w:rFonts w:ascii="Times New Roman" w:hAnsi="Times New Roman" w:cs="Times New Roman"/>
        </w:rPr>
        <w:t xml:space="preserve">: </w:t>
      </w:r>
    </w:p>
    <w:p w14:paraId="479CB988" w14:textId="7F10E616" w:rsidR="006E1664" w:rsidRDefault="006E1664" w:rsidP="006E1664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E1664">
        <w:rPr>
          <w:rFonts w:ascii="Times New Roman" w:hAnsi="Times New Roman" w:cs="Times New Roman"/>
        </w:rPr>
        <w:t>T</w:t>
      </w:r>
      <w:r w:rsidR="00A13A71" w:rsidRPr="006E1664">
        <w:rPr>
          <w:rFonts w:ascii="Times New Roman" w:hAnsi="Times New Roman" w:cs="Times New Roman"/>
        </w:rPr>
        <w:t xml:space="preserve">he </w:t>
      </w:r>
      <w:r w:rsidR="00853245" w:rsidRPr="006E1664">
        <w:rPr>
          <w:rFonts w:ascii="Times New Roman" w:hAnsi="Times New Roman" w:cs="Times New Roman"/>
        </w:rPr>
        <w:t xml:space="preserve">average </w:t>
      </w:r>
      <w:r w:rsidR="00A13A71" w:rsidRPr="006E1664">
        <w:rPr>
          <w:rFonts w:ascii="Times New Roman" w:hAnsi="Times New Roman" w:cs="Times New Roman"/>
        </w:rPr>
        <w:t xml:space="preserve">distance from the </w:t>
      </w:r>
      <w:r w:rsidR="00853245" w:rsidRPr="006E1664">
        <w:rPr>
          <w:rFonts w:ascii="Times New Roman" w:hAnsi="Times New Roman" w:cs="Times New Roman"/>
        </w:rPr>
        <w:t xml:space="preserve">PT-RS </w:t>
      </w:r>
      <w:r w:rsidR="00A13A71" w:rsidRPr="006E1664">
        <w:rPr>
          <w:rFonts w:ascii="Times New Roman" w:hAnsi="Times New Roman" w:cs="Times New Roman"/>
        </w:rPr>
        <w:t>ch</w:t>
      </w:r>
      <w:r w:rsidR="00853245" w:rsidRPr="006E1664">
        <w:rPr>
          <w:rFonts w:ascii="Times New Roman" w:hAnsi="Times New Roman" w:cs="Times New Roman"/>
        </w:rPr>
        <w:t>unks to the DFT input samples is the lowest with this pattern, so interpolation provides a</w:t>
      </w:r>
      <w:r w:rsidR="00A13A71" w:rsidRPr="006E1664">
        <w:rPr>
          <w:rFonts w:ascii="Times New Roman" w:hAnsi="Times New Roman" w:cs="Times New Roman"/>
        </w:rPr>
        <w:t xml:space="preserve"> more accurate</w:t>
      </w:r>
      <w:r w:rsidR="00853245" w:rsidRPr="006E1664">
        <w:rPr>
          <w:rFonts w:ascii="Times New Roman" w:hAnsi="Times New Roman" w:cs="Times New Roman"/>
        </w:rPr>
        <w:t xml:space="preserve"> representation of the underlying PN process</w:t>
      </w:r>
      <w:r w:rsidR="00A13A71" w:rsidRPr="006E1664">
        <w:rPr>
          <w:rFonts w:ascii="Times New Roman" w:hAnsi="Times New Roman" w:cs="Times New Roman"/>
        </w:rPr>
        <w:t>.</w:t>
      </w:r>
      <w:r w:rsidRPr="006E1664">
        <w:rPr>
          <w:rFonts w:ascii="Times New Roman" w:hAnsi="Times New Roman" w:cs="Times New Roman"/>
        </w:rPr>
        <w:t xml:space="preserve"> The </w:t>
      </w:r>
      <w:r w:rsidR="00053598">
        <w:rPr>
          <w:rFonts w:ascii="Times New Roman" w:hAnsi="Times New Roman" w:cs="Times New Roman"/>
        </w:rPr>
        <w:t xml:space="preserve">Alt-1 </w:t>
      </w:r>
      <w:r w:rsidRPr="006E1664">
        <w:rPr>
          <w:rFonts w:ascii="Times New Roman" w:hAnsi="Times New Roman" w:cs="Times New Roman"/>
        </w:rPr>
        <w:t>is the worst performer because the chunks are placed at the maximum distance, resulting in poor interpolation.</w:t>
      </w:r>
    </w:p>
    <w:p w14:paraId="6993D1C7" w14:textId="6E2A20E8" w:rsidR="006E1664" w:rsidRPr="006E1664" w:rsidRDefault="006E1664" w:rsidP="006E1664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E1664">
        <w:rPr>
          <w:rFonts w:ascii="Times New Roman" w:hAnsi="Times New Roman" w:cs="Times New Roman"/>
        </w:rPr>
        <w:t>The cyclic prefix (CP) is an exact copy of the tail of the DFT</w:t>
      </w:r>
      <w:r w:rsidR="00053598">
        <w:rPr>
          <w:rFonts w:ascii="Times New Roman" w:hAnsi="Times New Roman" w:cs="Times New Roman"/>
        </w:rPr>
        <w:t>-</w:t>
      </w:r>
      <w:r w:rsidRPr="006E1664">
        <w:rPr>
          <w:rFonts w:ascii="Times New Roman" w:hAnsi="Times New Roman" w:cs="Times New Roman"/>
        </w:rPr>
        <w:t>s</w:t>
      </w:r>
      <w:r w:rsidR="00053598">
        <w:rPr>
          <w:rFonts w:ascii="Times New Roman" w:hAnsi="Times New Roman" w:cs="Times New Roman"/>
        </w:rPr>
        <w:t>-</w:t>
      </w:r>
      <w:r w:rsidRPr="006E1664">
        <w:rPr>
          <w:rFonts w:ascii="Times New Roman" w:hAnsi="Times New Roman" w:cs="Times New Roman"/>
        </w:rPr>
        <w:t xml:space="preserve">OFDM symbol. </w:t>
      </w:r>
      <w:r w:rsidR="00A13A71" w:rsidRPr="006E1664">
        <w:rPr>
          <w:rFonts w:ascii="Times New Roman" w:hAnsi="Times New Roman" w:cs="Times New Roman"/>
        </w:rPr>
        <w:t xml:space="preserve">Since </w:t>
      </w:r>
      <w:r w:rsidR="00853245" w:rsidRPr="006E1664">
        <w:rPr>
          <w:rFonts w:ascii="Times New Roman" w:hAnsi="Times New Roman" w:cs="Times New Roman"/>
        </w:rPr>
        <w:t>the PN model in [2]</w:t>
      </w:r>
      <w:r w:rsidR="00A13A71" w:rsidRPr="006E1664">
        <w:rPr>
          <w:rFonts w:ascii="Times New Roman" w:hAnsi="Times New Roman" w:cs="Times New Roman"/>
        </w:rPr>
        <w:t xml:space="preserve"> varies significa</w:t>
      </w:r>
      <w:r w:rsidR="00853245" w:rsidRPr="006E1664">
        <w:rPr>
          <w:rFonts w:ascii="Times New Roman" w:hAnsi="Times New Roman" w:cs="Times New Roman"/>
        </w:rPr>
        <w:t>ntly within one DFT</w:t>
      </w:r>
      <w:r w:rsidR="00053598">
        <w:rPr>
          <w:rFonts w:ascii="Times New Roman" w:hAnsi="Times New Roman" w:cs="Times New Roman"/>
        </w:rPr>
        <w:t>-</w:t>
      </w:r>
      <w:r w:rsidR="00853245" w:rsidRPr="006E1664">
        <w:rPr>
          <w:rFonts w:ascii="Times New Roman" w:hAnsi="Times New Roman" w:cs="Times New Roman"/>
        </w:rPr>
        <w:t>s</w:t>
      </w:r>
      <w:r w:rsidR="00053598">
        <w:rPr>
          <w:rFonts w:ascii="Times New Roman" w:hAnsi="Times New Roman" w:cs="Times New Roman"/>
        </w:rPr>
        <w:t>-</w:t>
      </w:r>
      <w:r w:rsidR="00853245" w:rsidRPr="006E1664">
        <w:rPr>
          <w:rFonts w:ascii="Times New Roman" w:hAnsi="Times New Roman" w:cs="Times New Roman"/>
        </w:rPr>
        <w:t>OFDM symbol</w:t>
      </w:r>
      <w:r w:rsidRPr="006E1664">
        <w:rPr>
          <w:rFonts w:ascii="Times New Roman" w:hAnsi="Times New Roman" w:cs="Times New Roman"/>
        </w:rPr>
        <w:t xml:space="preserve">, the CP and tail of the symbol are multiplied with different phase noise values, resulting in the CP </w:t>
      </w:r>
      <w:r w:rsidR="0016401C">
        <w:rPr>
          <w:rFonts w:ascii="Times New Roman" w:hAnsi="Times New Roman" w:cs="Times New Roman"/>
        </w:rPr>
        <w:t>no longer</w:t>
      </w:r>
      <w:r w:rsidR="0016401C" w:rsidRPr="006E1664">
        <w:rPr>
          <w:rFonts w:ascii="Times New Roman" w:hAnsi="Times New Roman" w:cs="Times New Roman"/>
        </w:rPr>
        <w:t xml:space="preserve"> </w:t>
      </w:r>
      <w:r w:rsidRPr="006E1664">
        <w:rPr>
          <w:rFonts w:ascii="Times New Roman" w:hAnsi="Times New Roman" w:cs="Times New Roman"/>
        </w:rPr>
        <w:t xml:space="preserve">being the exact copy of the symbol </w:t>
      </w:r>
      <w:r w:rsidR="00124CDE">
        <w:rPr>
          <w:rFonts w:ascii="Times New Roman" w:hAnsi="Times New Roman" w:cs="Times New Roman"/>
        </w:rPr>
        <w:t xml:space="preserve">at the </w:t>
      </w:r>
      <w:r w:rsidRPr="006E1664">
        <w:rPr>
          <w:rFonts w:ascii="Times New Roman" w:hAnsi="Times New Roman" w:cs="Times New Roman"/>
        </w:rPr>
        <w:t xml:space="preserve">tail. The difference between the actual and ideal CP, leaks into the head of the current symbol, resulting in interference. </w:t>
      </w:r>
      <w:r w:rsidR="00A13A71" w:rsidRPr="006E1664">
        <w:rPr>
          <w:rFonts w:ascii="Times New Roman" w:hAnsi="Times New Roman" w:cs="Times New Roman"/>
        </w:rPr>
        <w:t xml:space="preserve">Since the middle points are far from the head, the impact </w:t>
      </w:r>
      <w:r w:rsidRPr="006E1664">
        <w:rPr>
          <w:rFonts w:ascii="Times New Roman" w:hAnsi="Times New Roman" w:cs="Times New Roman"/>
        </w:rPr>
        <w:t xml:space="preserve">of this leakage is smaller </w:t>
      </w:r>
      <w:r w:rsidR="00A13A71" w:rsidRPr="006E1664">
        <w:rPr>
          <w:rFonts w:ascii="Times New Roman" w:hAnsi="Times New Roman" w:cs="Times New Roman"/>
        </w:rPr>
        <w:t>on the</w:t>
      </w:r>
      <w:r w:rsidRPr="006E1664">
        <w:rPr>
          <w:rFonts w:ascii="Times New Roman" w:hAnsi="Times New Roman" w:cs="Times New Roman"/>
        </w:rPr>
        <w:t xml:space="preserve"> PT-RS in the “</w:t>
      </w:r>
      <w:r w:rsidR="00053598">
        <w:rPr>
          <w:rFonts w:ascii="Times New Roman" w:hAnsi="Times New Roman" w:cs="Times New Roman"/>
        </w:rPr>
        <w:t>Alt-4</w:t>
      </w:r>
      <w:r w:rsidRPr="006E1664">
        <w:rPr>
          <w:rFonts w:ascii="Times New Roman" w:hAnsi="Times New Roman" w:cs="Times New Roman"/>
        </w:rPr>
        <w:t>” pattern.</w:t>
      </w:r>
    </w:p>
    <w:p w14:paraId="52CD7090" w14:textId="2C298833" w:rsidR="006A6241" w:rsidRDefault="006A6241" w:rsidP="005B6637"/>
    <w:p w14:paraId="490B23EB" w14:textId="5940EC42" w:rsidR="009E39E3" w:rsidRPr="00E35303" w:rsidRDefault="009E39E3" w:rsidP="009E39E3">
      <w:pPr>
        <w:rPr>
          <w:rFonts w:ascii="Times New Roman" w:hAnsi="Times New Roman" w:cs="Times New Roman"/>
        </w:rPr>
      </w:pPr>
      <w:r w:rsidRPr="00E35303">
        <w:rPr>
          <w:rFonts w:ascii="Times New Roman" w:hAnsi="Times New Roman" w:cs="Times New Roman"/>
          <w:b/>
        </w:rPr>
        <w:t>Proposal-1:</w:t>
      </w:r>
      <w:r w:rsidRPr="00E35303">
        <w:rPr>
          <w:rFonts w:ascii="Times New Roman" w:hAnsi="Times New Roman" w:cs="Times New Roman"/>
        </w:rPr>
        <w:t xml:space="preserve"> </w:t>
      </w:r>
      <w:r w:rsidR="00DA2036">
        <w:rPr>
          <w:rFonts w:ascii="Times New Roman" w:hAnsi="Times New Roman" w:cs="Times New Roman"/>
        </w:rPr>
        <w:t>use interval based PTRS insertion for uniform PTRS spacing</w:t>
      </w:r>
    </w:p>
    <w:p w14:paraId="5D8DD626" w14:textId="4AB873F8" w:rsidR="004B2AD6" w:rsidRPr="00A00440" w:rsidRDefault="004B2AD6" w:rsidP="005B6637">
      <w:pPr>
        <w:rPr>
          <w:rFonts w:ascii="Times New Roman" w:hAnsi="Times New Roman" w:cs="Times New Roman"/>
        </w:rPr>
      </w:pPr>
      <w:r w:rsidRPr="00A00440">
        <w:rPr>
          <w:rFonts w:ascii="Times New Roman" w:hAnsi="Times New Roman" w:cs="Times New Roman"/>
          <w:b/>
        </w:rPr>
        <w:t>Proposal-</w:t>
      </w:r>
      <w:r w:rsidR="009E39E3">
        <w:rPr>
          <w:rFonts w:ascii="Times New Roman" w:hAnsi="Times New Roman" w:cs="Times New Roman"/>
          <w:b/>
        </w:rPr>
        <w:t>2</w:t>
      </w:r>
      <w:r w:rsidRPr="00A00440">
        <w:rPr>
          <w:rFonts w:ascii="Times New Roman" w:hAnsi="Times New Roman" w:cs="Times New Roman"/>
          <w:b/>
        </w:rPr>
        <w:t>:</w:t>
      </w:r>
      <w:r w:rsidRPr="00A00440">
        <w:rPr>
          <w:rFonts w:ascii="Times New Roman" w:hAnsi="Times New Roman" w:cs="Times New Roman"/>
        </w:rPr>
        <w:t xml:space="preserve"> either Alt-</w:t>
      </w:r>
      <w:r w:rsidR="00823B60" w:rsidRPr="00A00440">
        <w:rPr>
          <w:rFonts w:ascii="Times New Roman" w:hAnsi="Times New Roman" w:cs="Times New Roman"/>
        </w:rPr>
        <w:t xml:space="preserve">2 or Alt-4 is </w:t>
      </w:r>
      <w:r w:rsidR="00AE029F">
        <w:rPr>
          <w:rFonts w:ascii="Times New Roman" w:hAnsi="Times New Roman" w:cs="Times New Roman"/>
        </w:rPr>
        <w:t>supported</w:t>
      </w:r>
      <w:r w:rsidR="00823B60" w:rsidRPr="00A00440">
        <w:rPr>
          <w:rFonts w:ascii="Times New Roman" w:hAnsi="Times New Roman" w:cs="Times New Roman"/>
        </w:rPr>
        <w:t xml:space="preserve"> for chunk-based pre-DFT PTRS pattern for DFT-s-OFDM</w:t>
      </w:r>
    </w:p>
    <w:p w14:paraId="0E6E59C8" w14:textId="08EE8078" w:rsidR="00685F6F" w:rsidRDefault="00BF17FD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Summary</w:t>
      </w:r>
    </w:p>
    <w:p w14:paraId="32223004" w14:textId="625AA8AA" w:rsidR="0037480C" w:rsidRPr="0037480C" w:rsidRDefault="0037480C" w:rsidP="00B97DB1">
      <w:pPr>
        <w:jc w:val="both"/>
        <w:rPr>
          <w:rFonts w:ascii="Times New Roman" w:hAnsi="Times New Roman" w:cs="Times New Roman"/>
        </w:rPr>
      </w:pPr>
      <w:r w:rsidRPr="0037480C">
        <w:rPr>
          <w:rFonts w:ascii="Times New Roman" w:hAnsi="Times New Roman" w:cs="Times New Roman"/>
        </w:rPr>
        <w:t>In this contribution, we</w:t>
      </w:r>
      <w:r w:rsidR="003D4E0F">
        <w:rPr>
          <w:rFonts w:ascii="Times New Roman" w:hAnsi="Times New Roman" w:cs="Times New Roman"/>
        </w:rPr>
        <w:t xml:space="preserve"> discussed the remaining details of PTRS design for DFT-s-OFDM and CP-OFDM and evaluated alternatives. Based on the discussions and observations, we propose t</w:t>
      </w:r>
      <w:r w:rsidR="005D4CB9">
        <w:rPr>
          <w:rFonts w:ascii="Times New Roman" w:hAnsi="Times New Roman" w:cs="Times New Roman"/>
        </w:rPr>
        <w:t>he following:</w:t>
      </w:r>
    </w:p>
    <w:p w14:paraId="7A151B07" w14:textId="77777777" w:rsidR="00DA2036" w:rsidRPr="00E35303" w:rsidRDefault="00DA2036" w:rsidP="00DA2036">
      <w:pPr>
        <w:rPr>
          <w:rFonts w:ascii="Times New Roman" w:hAnsi="Times New Roman" w:cs="Times New Roman"/>
        </w:rPr>
      </w:pPr>
      <w:r w:rsidRPr="00E35303">
        <w:rPr>
          <w:rFonts w:ascii="Times New Roman" w:hAnsi="Times New Roman" w:cs="Times New Roman"/>
          <w:b/>
        </w:rPr>
        <w:t>Proposal-1:</w:t>
      </w:r>
      <w:r w:rsidRPr="00E353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use interval based PTRS insertion for uniform PTRS spacing</w:t>
      </w:r>
    </w:p>
    <w:p w14:paraId="16BADDD9" w14:textId="77777777" w:rsidR="00DA2036" w:rsidRPr="00E35303" w:rsidRDefault="00DA2036" w:rsidP="00DA2036">
      <w:pPr>
        <w:rPr>
          <w:rFonts w:ascii="Times New Roman" w:hAnsi="Times New Roman" w:cs="Times New Roman"/>
        </w:rPr>
      </w:pPr>
      <w:r w:rsidRPr="00E35303">
        <w:rPr>
          <w:rFonts w:ascii="Times New Roman" w:hAnsi="Times New Roman" w:cs="Times New Roman"/>
          <w:b/>
        </w:rPr>
        <w:t>Proposal-</w:t>
      </w:r>
      <w:r>
        <w:rPr>
          <w:rFonts w:ascii="Times New Roman" w:hAnsi="Times New Roman" w:cs="Times New Roman"/>
          <w:b/>
        </w:rPr>
        <w:t>2</w:t>
      </w:r>
      <w:r w:rsidRPr="00E35303">
        <w:rPr>
          <w:rFonts w:ascii="Times New Roman" w:hAnsi="Times New Roman" w:cs="Times New Roman"/>
          <w:b/>
        </w:rPr>
        <w:t>:</w:t>
      </w:r>
      <w:r w:rsidRPr="00E35303">
        <w:rPr>
          <w:rFonts w:ascii="Times New Roman" w:hAnsi="Times New Roman" w:cs="Times New Roman"/>
        </w:rPr>
        <w:t xml:space="preserve"> either Alt-2 or Alt-4 is </w:t>
      </w:r>
      <w:r>
        <w:rPr>
          <w:rFonts w:ascii="Times New Roman" w:hAnsi="Times New Roman" w:cs="Times New Roman"/>
        </w:rPr>
        <w:t>supported</w:t>
      </w:r>
      <w:r w:rsidRPr="00E35303">
        <w:rPr>
          <w:rFonts w:ascii="Times New Roman" w:hAnsi="Times New Roman" w:cs="Times New Roman"/>
        </w:rPr>
        <w:t xml:space="preserve"> for chunk-based pre-DFT PTRS pattern for DFT-s-OFDM</w:t>
      </w:r>
    </w:p>
    <w:p w14:paraId="024FAAD4" w14:textId="77777777" w:rsidR="005D4CB9" w:rsidRPr="00211E5C" w:rsidRDefault="005D4CB9" w:rsidP="0037480C">
      <w:pPr>
        <w:jc w:val="both"/>
        <w:rPr>
          <w:rFonts w:ascii="Times New Roman" w:hAnsi="Times New Roman" w:cs="Times New Roman"/>
          <w:i/>
        </w:rPr>
      </w:pPr>
    </w:p>
    <w:p w14:paraId="0EF7466D" w14:textId="77777777" w:rsidR="00251B4A" w:rsidRPr="00B00472" w:rsidRDefault="00251B4A" w:rsidP="00251B4A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References</w:t>
      </w:r>
    </w:p>
    <w:p w14:paraId="2ACB693F" w14:textId="381545F6" w:rsidR="005D7317" w:rsidRPr="00065198" w:rsidRDefault="004E7DE1" w:rsidP="005D7317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</w:t>
      </w:r>
      <w:r w:rsidR="00281875">
        <w:rPr>
          <w:rFonts w:ascii="Times New Roman" w:hAnsi="Times New Roman" w:cs="Times New Roman"/>
        </w:rPr>
        <w:t xml:space="preserve"> </w:t>
      </w:r>
      <w:r w:rsidR="00C67AF2">
        <w:rPr>
          <w:rFonts w:ascii="Times New Roman" w:hAnsi="Times New Roman" w:cs="Times New Roman"/>
        </w:rPr>
        <w:t xml:space="preserve">NR </w:t>
      </w:r>
      <w:r w:rsidR="00B97DB1">
        <w:rPr>
          <w:rFonts w:ascii="Times New Roman" w:hAnsi="Times New Roman" w:cs="Times New Roman"/>
        </w:rPr>
        <w:t>RAN1#AH3</w:t>
      </w:r>
      <w:r w:rsidR="002818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Chairman’s note</w:t>
      </w:r>
      <w:r w:rsidR="00281875">
        <w:rPr>
          <w:rFonts w:ascii="Times New Roman" w:hAnsi="Times New Roman" w:cs="Times New Roman"/>
        </w:rPr>
        <w:t>s</w:t>
      </w:r>
    </w:p>
    <w:p w14:paraId="657DA5DE" w14:textId="360E233C" w:rsidR="00F278A5" w:rsidRDefault="00F278A5" w:rsidP="00D937BB">
      <w:pPr>
        <w:pStyle w:val="Reference"/>
        <w:rPr>
          <w:rFonts w:ascii="Times New Roman" w:hAnsi="Times New Roman" w:cs="Times New Roman"/>
        </w:rPr>
      </w:pPr>
      <w:r w:rsidRPr="0065566F">
        <w:rPr>
          <w:rFonts w:ascii="Times New Roman" w:hAnsi="Times New Roman" w:cs="Times New Roman"/>
        </w:rPr>
        <w:t>R1-164041, “</w:t>
      </w:r>
      <w:r w:rsidRPr="0065566F">
        <w:rPr>
          <w:rFonts w:ascii="Times New Roman" w:hAnsi="Times New Roman" w:cs="Times New Roman"/>
          <w:lang w:eastAsia="zh-CN"/>
        </w:rPr>
        <w:t>Phase noise model for above 6 GHz</w:t>
      </w:r>
      <w:r w:rsidRPr="0065566F">
        <w:rPr>
          <w:rFonts w:ascii="Times New Roman" w:hAnsi="Times New Roman" w:cs="Times New Roman"/>
        </w:rPr>
        <w:t>,” 3GPP TSG RAN WG1 #85, Nanjing, China, May 2016</w:t>
      </w:r>
    </w:p>
    <w:p w14:paraId="576A8C63" w14:textId="0D01C41B" w:rsidR="005020BC" w:rsidRPr="00B44258" w:rsidRDefault="00B44258">
      <w:pPr>
        <w:pStyle w:val="Reference"/>
        <w:rPr>
          <w:rFonts w:ascii="Times New Roman" w:hAnsi="Times New Roman" w:cs="Times New Roman"/>
        </w:rPr>
      </w:pPr>
      <w:r w:rsidRPr="0065566F">
        <w:rPr>
          <w:rFonts w:ascii="Times New Roman" w:hAnsi="Times New Roman" w:cs="Times New Roman"/>
        </w:rPr>
        <w:t>R1-165005, “On the evaluation of PN model,” 3GPP TSG RAN WG1 #85, Nanjing, China, May 2016</w:t>
      </w:r>
    </w:p>
    <w:p w14:paraId="33AC9B6F" w14:textId="77777777" w:rsidR="00E25B08" w:rsidRPr="00B00472" w:rsidRDefault="00E25B08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Appendix – Simulation Assumptions</w:t>
      </w:r>
    </w:p>
    <w:p w14:paraId="3833D251" w14:textId="552D2410" w:rsidR="00BA0A50" w:rsidRPr="00B644E1" w:rsidRDefault="00BA0A50" w:rsidP="00B644E1">
      <w:pPr>
        <w:pStyle w:val="Caption"/>
        <w:keepNext/>
        <w:rPr>
          <w:rFonts w:ascii="Times New Roman" w:hAnsi="Times New Roman" w:cs="Times New Roman"/>
        </w:rPr>
      </w:pPr>
      <w:r w:rsidRPr="00B644E1">
        <w:rPr>
          <w:rFonts w:ascii="Times New Roman" w:hAnsi="Times New Roman" w:cs="Times New Roman"/>
        </w:rPr>
        <w:t xml:space="preserve">Table </w:t>
      </w:r>
      <w:r w:rsidRPr="00B644E1">
        <w:rPr>
          <w:rFonts w:ascii="Times New Roman" w:hAnsi="Times New Roman" w:cs="Times New Roman"/>
        </w:rPr>
        <w:fldChar w:fldCharType="begin"/>
      </w:r>
      <w:r w:rsidRPr="00B644E1">
        <w:rPr>
          <w:rFonts w:ascii="Times New Roman" w:hAnsi="Times New Roman" w:cs="Times New Roman"/>
        </w:rPr>
        <w:instrText xml:space="preserve"> SEQ Table \* ARABIC </w:instrText>
      </w:r>
      <w:r w:rsidRPr="00B644E1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B644E1">
        <w:rPr>
          <w:rFonts w:ascii="Times New Roman" w:hAnsi="Times New Roman" w:cs="Times New Roman"/>
        </w:rPr>
        <w:fldChar w:fldCharType="end"/>
      </w:r>
      <w:r w:rsidRPr="00B644E1">
        <w:rPr>
          <w:rFonts w:ascii="Times New Roman" w:hAnsi="Times New Roman" w:cs="Times New Roman"/>
        </w:rPr>
        <w:t xml:space="preserve"> </w:t>
      </w:r>
      <w:r w:rsidRPr="00DC127E">
        <w:rPr>
          <w:rFonts w:ascii="Times New Roman" w:hAnsi="Times New Roman" w:cs="Times New Roman"/>
        </w:rPr>
        <w:t>Simulation Assumptions for DFT-s-OFDM</w:t>
      </w:r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E25B08" w:rsidRPr="00065198" w14:paraId="66045EBD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9207335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CF09EAE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Value</w:t>
            </w:r>
          </w:p>
        </w:tc>
      </w:tr>
      <w:tr w:rsidR="00E25B08" w:rsidRPr="00065198" w14:paraId="35A34C61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0B3574B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B28C1E6" w14:textId="4AF671AE" w:rsidR="00E25B08" w:rsidRPr="0037480C" w:rsidRDefault="003C3CC9" w:rsidP="0065566F">
            <w:pPr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  <w:lang w:val="en-CA"/>
              </w:rPr>
              <w:t xml:space="preserve">320 MHz </w:t>
            </w:r>
          </w:p>
        </w:tc>
      </w:tr>
      <w:tr w:rsidR="00D109ED" w:rsidRPr="00065198" w14:paraId="19B0ABE7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6F23D131" w14:textId="665CDC49" w:rsidR="00D109ED" w:rsidRPr="00065198" w:rsidRDefault="00D109ED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Waveform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4C1D436E" w14:textId="755EAB06" w:rsidR="00D109ED" w:rsidRPr="0037480C" w:rsidRDefault="00AC733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DFT-s-</w:t>
            </w:r>
            <w:r w:rsidR="00D109ED" w:rsidRPr="0037480C">
              <w:rPr>
                <w:rFonts w:ascii="Times New Roman" w:hAnsi="Times New Roman" w:cs="Times New Roman"/>
              </w:rPr>
              <w:t>OFDM</w:t>
            </w:r>
          </w:p>
        </w:tc>
      </w:tr>
      <w:tr w:rsidR="00E25B08" w:rsidRPr="00065198" w14:paraId="70860F84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B5E51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Subcarrier spacing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12200D0" w14:textId="538ADE46" w:rsidR="00E25B08" w:rsidRPr="0037480C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240 kHz</w:t>
            </w:r>
          </w:p>
        </w:tc>
      </w:tr>
      <w:tr w:rsidR="00E25B08" w:rsidRPr="00065198" w14:paraId="4229F9D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20E20A1" w14:textId="62AA11DA" w:rsidR="00E25B08" w:rsidRPr="00065198" w:rsidRDefault="002B34A2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PT</w:t>
            </w:r>
            <w:r w:rsidR="00173448" w:rsidRPr="00065198">
              <w:rPr>
                <w:rFonts w:ascii="Times New Roman" w:hAnsi="Times New Roman" w:cs="Times New Roman"/>
              </w:rPr>
              <w:t>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9163F0C" w14:textId="77777777" w:rsidR="002C24A1" w:rsidRDefault="00AF2698" w:rsidP="009A7E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for 8 RBs</w:t>
            </w:r>
            <w:r w:rsidR="00AC7336" w:rsidRPr="003748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(2 chunks)</w:t>
            </w:r>
          </w:p>
          <w:p w14:paraId="50EC70A8" w14:textId="07D3EA66" w:rsidR="00AF2698" w:rsidRDefault="00AF2698" w:rsidP="009A7E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and 8 for 32 RBs (8 and 4 chunks)</w:t>
            </w:r>
          </w:p>
          <w:p w14:paraId="67D40CFD" w14:textId="0511C915" w:rsidR="00D844F0" w:rsidRDefault="00D844F0" w:rsidP="009A7E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for 16 RBs (4 chunks)</w:t>
            </w:r>
          </w:p>
          <w:p w14:paraId="5306AD0F" w14:textId="2DD1490E" w:rsidR="00AF2698" w:rsidRPr="0037480C" w:rsidRDefault="00AF2698" w:rsidP="009A7E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844F0" w:rsidRPr="00065198" w14:paraId="7326BFCF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23CB2F6D" w14:textId="7E17B8F6" w:rsidR="00D844F0" w:rsidRPr="00065198" w:rsidRDefault="00D844F0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Chunk size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44E72943" w14:textId="6F1FA77B" w:rsidR="00D844F0" w:rsidRDefault="00D844F0" w:rsidP="009A7E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25B08" w:rsidRPr="00065198" w14:paraId="0CB00AF8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0C3DB7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4C6E0EE" w14:textId="0858A450" w:rsidR="00E25B08" w:rsidRPr="0037480C" w:rsidRDefault="003C3CC9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52 GHz</w:t>
            </w:r>
          </w:p>
        </w:tc>
      </w:tr>
      <w:tr w:rsidR="00E25B08" w:rsidRPr="00065198" w14:paraId="31E39EC9" w14:textId="77777777" w:rsidTr="00F96C56">
        <w:trPr>
          <w:trHeight w:val="51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A1788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Modulation and coding rate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599A1DE" w14:textId="1CA8A24D" w:rsidR="003C3CC9" w:rsidRPr="00065198" w:rsidRDefault="003C3CC9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64QAM, 5/6</w:t>
            </w:r>
          </w:p>
        </w:tc>
      </w:tr>
      <w:tr w:rsidR="00E25B08" w:rsidRPr="00065198" w14:paraId="00123E0A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CEFA04" w14:textId="1572E169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75A58ED" w14:textId="0615A7D3" w:rsidR="00E25B08" w:rsidRPr="00065198" w:rsidRDefault="00727B69" w:rsidP="00121F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C3CC9">
              <w:rPr>
                <w:rFonts w:ascii="Times New Roman" w:hAnsi="Times New Roman" w:cs="Times New Roman"/>
              </w:rPr>
              <w:t xml:space="preserve">, </w:t>
            </w:r>
            <w:r w:rsidR="00D844F0">
              <w:rPr>
                <w:rFonts w:ascii="Times New Roman" w:hAnsi="Times New Roman" w:cs="Times New Roman"/>
              </w:rPr>
              <w:t xml:space="preserve">16, </w:t>
            </w:r>
            <w:r w:rsidR="003C3CC9">
              <w:rPr>
                <w:rFonts w:ascii="Times New Roman" w:hAnsi="Times New Roman" w:cs="Times New Roman"/>
              </w:rPr>
              <w:t xml:space="preserve">32 </w:t>
            </w:r>
            <w:r w:rsidR="00173448" w:rsidRPr="00065198">
              <w:rPr>
                <w:rFonts w:ascii="Times New Roman" w:hAnsi="Times New Roman" w:cs="Times New Roman"/>
              </w:rPr>
              <w:t>PRBs</w:t>
            </w:r>
          </w:p>
        </w:tc>
      </w:tr>
      <w:tr w:rsidR="00E25B08" w:rsidRPr="00065198" w14:paraId="72860050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7ED16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D33AD23" w14:textId="0FC382D1" w:rsidR="00E25B08" w:rsidRPr="00065198" w:rsidRDefault="00727B69" w:rsidP="00D937B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TDL-C</w:t>
            </w:r>
            <w:r w:rsidR="002C24A1">
              <w:rPr>
                <w:rFonts w:ascii="Times New Roman" w:hAnsi="Times New Roman" w:cs="Times New Roman"/>
              </w:rPr>
              <w:t>, 30 ns</w:t>
            </w:r>
            <w:r w:rsidR="00D937BB">
              <w:rPr>
                <w:rFonts w:ascii="Times New Roman" w:hAnsi="Times New Roman" w:cs="Times New Roman"/>
              </w:rPr>
              <w:t>, 3 kmph</w:t>
            </w:r>
          </w:p>
        </w:tc>
      </w:tr>
      <w:tr w:rsidR="00E25B08" w:rsidRPr="00065198" w14:paraId="01487B32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9C6ECC9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coding scheme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F7687E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Turbo</w:t>
            </w:r>
          </w:p>
        </w:tc>
      </w:tr>
      <w:tr w:rsidR="00E25B08" w:rsidRPr="00065198" w14:paraId="372AF24C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D3E916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Receiver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5E0D2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MMSE</w:t>
            </w:r>
          </w:p>
        </w:tc>
      </w:tr>
      <w:tr w:rsidR="00E25B08" w:rsidRPr="00065198" w14:paraId="5F092BF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9E2DB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Phase noise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04DAD97" w14:textId="720D3549" w:rsidR="00E25B08" w:rsidRPr="00065198" w:rsidRDefault="009043FB" w:rsidP="00D844F0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PN model</w:t>
            </w:r>
            <w:r w:rsidR="00D844F0">
              <w:rPr>
                <w:rFonts w:ascii="Times New Roman" w:hAnsi="Times New Roman" w:cs="Times New Roman"/>
              </w:rPr>
              <w:t xml:space="preserve"> in</w:t>
            </w:r>
            <w:r w:rsidR="00D73CDD">
              <w:rPr>
                <w:rFonts w:ascii="Times New Roman" w:hAnsi="Times New Roman" w:cs="Times New Roman"/>
              </w:rPr>
              <w:t xml:space="preserve"> </w:t>
            </w:r>
            <w:r w:rsidR="00FF3C19">
              <w:rPr>
                <w:rFonts w:ascii="Times New Roman" w:hAnsi="Times New Roman" w:cs="Times New Roman"/>
              </w:rPr>
              <w:t>[</w:t>
            </w:r>
            <w:r w:rsidR="005530DD">
              <w:rPr>
                <w:rFonts w:ascii="Times New Roman" w:hAnsi="Times New Roman" w:cs="Times New Roman"/>
              </w:rPr>
              <w:t>2</w:t>
            </w:r>
            <w:r w:rsidR="007A04C6">
              <w:rPr>
                <w:rFonts w:ascii="Times New Roman" w:hAnsi="Times New Roman" w:cs="Times New Roman"/>
              </w:rPr>
              <w:t>]</w:t>
            </w:r>
          </w:p>
        </w:tc>
      </w:tr>
    </w:tbl>
    <w:p w14:paraId="55828FBD" w14:textId="023BC116" w:rsidR="0048489F" w:rsidRDefault="0048489F" w:rsidP="0048489F">
      <w:pPr>
        <w:jc w:val="center"/>
      </w:pPr>
    </w:p>
    <w:p w14:paraId="6F06A180" w14:textId="77777777" w:rsidR="00BA0A50" w:rsidRDefault="00BA0A50" w:rsidP="00A00440">
      <w:pPr>
        <w:keepNext/>
        <w:spacing w:after="240"/>
        <w:jc w:val="center"/>
      </w:pPr>
    </w:p>
    <w:sectPr w:rsidR="00BA0A50" w:rsidSect="006F7EA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DFFC9" w14:textId="77777777" w:rsidR="00F27FBC" w:rsidRDefault="00F27FBC">
      <w:r>
        <w:separator/>
      </w:r>
    </w:p>
  </w:endnote>
  <w:endnote w:type="continuationSeparator" w:id="0">
    <w:p w14:paraId="0CFEA9AB" w14:textId="77777777" w:rsidR="00F27FBC" w:rsidRDefault="00F27FBC">
      <w:r>
        <w:continuationSeparator/>
      </w:r>
    </w:p>
  </w:endnote>
  <w:endnote w:type="continuationNotice" w:id="1">
    <w:p w14:paraId="7710CC21" w14:textId="77777777" w:rsidR="00F27FBC" w:rsidRDefault="00F27F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C3DDB" w14:textId="77777777" w:rsidR="00F27FBC" w:rsidRDefault="00F27FBC">
      <w:r>
        <w:separator/>
      </w:r>
    </w:p>
  </w:footnote>
  <w:footnote w:type="continuationSeparator" w:id="0">
    <w:p w14:paraId="560EAFCC" w14:textId="77777777" w:rsidR="00F27FBC" w:rsidRDefault="00F27FBC">
      <w:r>
        <w:continuationSeparator/>
      </w:r>
    </w:p>
  </w:footnote>
  <w:footnote w:type="continuationNotice" w:id="1">
    <w:p w14:paraId="668AB6D3" w14:textId="77777777" w:rsidR="00F27FBC" w:rsidRDefault="00F27F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495E1C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3A72B9"/>
    <w:multiLevelType w:val="hybridMultilevel"/>
    <w:tmpl w:val="205A6D72"/>
    <w:lvl w:ilvl="0" w:tplc="86DE97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3D571F"/>
    <w:multiLevelType w:val="hybridMultilevel"/>
    <w:tmpl w:val="2D300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D87062"/>
    <w:multiLevelType w:val="hybridMultilevel"/>
    <w:tmpl w:val="5108F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C4B5F"/>
    <w:multiLevelType w:val="hybridMultilevel"/>
    <w:tmpl w:val="A658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D05646"/>
    <w:multiLevelType w:val="hybridMultilevel"/>
    <w:tmpl w:val="E1E6D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FC3864"/>
    <w:multiLevelType w:val="hybridMultilevel"/>
    <w:tmpl w:val="34BE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D4357"/>
    <w:multiLevelType w:val="hybridMultilevel"/>
    <w:tmpl w:val="34948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555D0"/>
    <w:multiLevelType w:val="hybridMultilevel"/>
    <w:tmpl w:val="D7CEA3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FD07AE"/>
    <w:multiLevelType w:val="hybridMultilevel"/>
    <w:tmpl w:val="11D0C0DC"/>
    <w:lvl w:ilvl="0" w:tplc="472E31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1687D"/>
    <w:multiLevelType w:val="hybridMultilevel"/>
    <w:tmpl w:val="BFAE1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8"/>
  </w:num>
  <w:num w:numId="8">
    <w:abstractNumId w:val="8"/>
  </w:num>
  <w:num w:numId="9">
    <w:abstractNumId w:val="24"/>
  </w:num>
  <w:num w:numId="10">
    <w:abstractNumId w:val="5"/>
  </w:num>
  <w:num w:numId="11">
    <w:abstractNumId w:val="3"/>
  </w:num>
  <w:num w:numId="12">
    <w:abstractNumId w:val="6"/>
  </w:num>
  <w:num w:numId="13">
    <w:abstractNumId w:val="20"/>
  </w:num>
  <w:num w:numId="14">
    <w:abstractNumId w:val="17"/>
  </w:num>
  <w:num w:numId="15">
    <w:abstractNumId w:val="13"/>
  </w:num>
  <w:num w:numId="16">
    <w:abstractNumId w:val="9"/>
  </w:num>
  <w:num w:numId="17">
    <w:abstractNumId w:val="0"/>
  </w:num>
  <w:num w:numId="18">
    <w:abstractNumId w:val="0"/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1"/>
  </w:num>
  <w:num w:numId="23">
    <w:abstractNumId w:val="2"/>
  </w:num>
  <w:num w:numId="24">
    <w:abstractNumId w:val="15"/>
  </w:num>
  <w:num w:numId="25">
    <w:abstractNumId w:val="16"/>
  </w:num>
  <w:num w:numId="26">
    <w:abstractNumId w:val="22"/>
  </w:num>
  <w:num w:numId="27">
    <w:abstractNumId w:val="23"/>
  </w:num>
  <w:num w:numId="28">
    <w:abstractNumId w:val="1"/>
  </w:num>
  <w:num w:numId="2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fr-CA" w:vendorID="64" w:dllVersion="6" w:nlCheck="1" w:checkStyle="1"/>
  <w:activeWritingStyle w:appName="MSWord" w:lang="en-CA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88A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0BF"/>
    <w:rsid w:val="0001611C"/>
    <w:rsid w:val="0001694D"/>
    <w:rsid w:val="00016B5F"/>
    <w:rsid w:val="00017573"/>
    <w:rsid w:val="000208E4"/>
    <w:rsid w:val="00021143"/>
    <w:rsid w:val="00021272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0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511"/>
    <w:rsid w:val="00053598"/>
    <w:rsid w:val="00053756"/>
    <w:rsid w:val="00053C47"/>
    <w:rsid w:val="00053C82"/>
    <w:rsid w:val="00054303"/>
    <w:rsid w:val="00054355"/>
    <w:rsid w:val="00054736"/>
    <w:rsid w:val="00054815"/>
    <w:rsid w:val="00054EE4"/>
    <w:rsid w:val="00055378"/>
    <w:rsid w:val="00055E34"/>
    <w:rsid w:val="0005606A"/>
    <w:rsid w:val="00056718"/>
    <w:rsid w:val="000569D2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0AC2"/>
    <w:rsid w:val="000616E7"/>
    <w:rsid w:val="00061829"/>
    <w:rsid w:val="0006232B"/>
    <w:rsid w:val="000625C8"/>
    <w:rsid w:val="000632D0"/>
    <w:rsid w:val="00063AC3"/>
    <w:rsid w:val="00063B39"/>
    <w:rsid w:val="00063EF3"/>
    <w:rsid w:val="0006405E"/>
    <w:rsid w:val="000641AA"/>
    <w:rsid w:val="000645B8"/>
    <w:rsid w:val="0006487E"/>
    <w:rsid w:val="00065198"/>
    <w:rsid w:val="00065243"/>
    <w:rsid w:val="00065E1A"/>
    <w:rsid w:val="00065F7E"/>
    <w:rsid w:val="00067972"/>
    <w:rsid w:val="00070070"/>
    <w:rsid w:val="00070074"/>
    <w:rsid w:val="00070362"/>
    <w:rsid w:val="000708EE"/>
    <w:rsid w:val="00070D25"/>
    <w:rsid w:val="00071225"/>
    <w:rsid w:val="000715A7"/>
    <w:rsid w:val="00071DCA"/>
    <w:rsid w:val="000725A0"/>
    <w:rsid w:val="0007415D"/>
    <w:rsid w:val="000746F2"/>
    <w:rsid w:val="00074EF5"/>
    <w:rsid w:val="00074F35"/>
    <w:rsid w:val="00075131"/>
    <w:rsid w:val="000754E1"/>
    <w:rsid w:val="00075BF1"/>
    <w:rsid w:val="0007787A"/>
    <w:rsid w:val="0007798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EE"/>
    <w:rsid w:val="000866F2"/>
    <w:rsid w:val="00086A43"/>
    <w:rsid w:val="00087916"/>
    <w:rsid w:val="0009009F"/>
    <w:rsid w:val="00090AF4"/>
    <w:rsid w:val="00090B15"/>
    <w:rsid w:val="00090D19"/>
    <w:rsid w:val="00090E74"/>
    <w:rsid w:val="00091557"/>
    <w:rsid w:val="00091914"/>
    <w:rsid w:val="00091E82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0B5"/>
    <w:rsid w:val="000A1B7B"/>
    <w:rsid w:val="000A22F2"/>
    <w:rsid w:val="000A2538"/>
    <w:rsid w:val="000A3063"/>
    <w:rsid w:val="000A447B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54C"/>
    <w:rsid w:val="000B2719"/>
    <w:rsid w:val="000B32BC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060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6C6"/>
    <w:rsid w:val="000C3794"/>
    <w:rsid w:val="000C501B"/>
    <w:rsid w:val="000C50FA"/>
    <w:rsid w:val="000C64E6"/>
    <w:rsid w:val="000C6F9D"/>
    <w:rsid w:val="000C753F"/>
    <w:rsid w:val="000C76A4"/>
    <w:rsid w:val="000D0D07"/>
    <w:rsid w:val="000D162D"/>
    <w:rsid w:val="000D2F63"/>
    <w:rsid w:val="000D4532"/>
    <w:rsid w:val="000D4797"/>
    <w:rsid w:val="000D4D63"/>
    <w:rsid w:val="000D51D9"/>
    <w:rsid w:val="000D57A7"/>
    <w:rsid w:val="000D5C17"/>
    <w:rsid w:val="000D63D9"/>
    <w:rsid w:val="000D674A"/>
    <w:rsid w:val="000D6C9C"/>
    <w:rsid w:val="000D71B2"/>
    <w:rsid w:val="000E0527"/>
    <w:rsid w:val="000E0669"/>
    <w:rsid w:val="000E08C1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0FB8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37E"/>
    <w:rsid w:val="000F76F5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40D"/>
    <w:rsid w:val="00113CF4"/>
    <w:rsid w:val="00113F57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6F48"/>
    <w:rsid w:val="0011747E"/>
    <w:rsid w:val="00117AE6"/>
    <w:rsid w:val="00117CEA"/>
    <w:rsid w:val="00117FE1"/>
    <w:rsid w:val="001217DD"/>
    <w:rsid w:val="0012181B"/>
    <w:rsid w:val="0012189E"/>
    <w:rsid w:val="001218CE"/>
    <w:rsid w:val="001219F5"/>
    <w:rsid w:val="00121A20"/>
    <w:rsid w:val="00121D09"/>
    <w:rsid w:val="00121F23"/>
    <w:rsid w:val="0012233D"/>
    <w:rsid w:val="0012346A"/>
    <w:rsid w:val="00123CA8"/>
    <w:rsid w:val="00123D2C"/>
    <w:rsid w:val="001248FC"/>
    <w:rsid w:val="00124CDE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F9"/>
    <w:rsid w:val="00131FE9"/>
    <w:rsid w:val="00132FD0"/>
    <w:rsid w:val="001330B8"/>
    <w:rsid w:val="001344C0"/>
    <w:rsid w:val="00134598"/>
    <w:rsid w:val="001346FA"/>
    <w:rsid w:val="00134BE1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243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0B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A5"/>
    <w:rsid w:val="001506B3"/>
    <w:rsid w:val="00150C1E"/>
    <w:rsid w:val="001510DF"/>
    <w:rsid w:val="00151673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3B0"/>
    <w:rsid w:val="00157A90"/>
    <w:rsid w:val="00157B7B"/>
    <w:rsid w:val="00157F10"/>
    <w:rsid w:val="00160461"/>
    <w:rsid w:val="001604B3"/>
    <w:rsid w:val="00161926"/>
    <w:rsid w:val="00162135"/>
    <w:rsid w:val="001629FC"/>
    <w:rsid w:val="00162BD1"/>
    <w:rsid w:val="00163554"/>
    <w:rsid w:val="00163FBD"/>
    <w:rsid w:val="0016401C"/>
    <w:rsid w:val="00165340"/>
    <w:rsid w:val="001659C1"/>
    <w:rsid w:val="0016660C"/>
    <w:rsid w:val="001669BD"/>
    <w:rsid w:val="0016726A"/>
    <w:rsid w:val="00170650"/>
    <w:rsid w:val="00170ED8"/>
    <w:rsid w:val="001711A9"/>
    <w:rsid w:val="00171478"/>
    <w:rsid w:val="00171FAE"/>
    <w:rsid w:val="00172A0F"/>
    <w:rsid w:val="00173448"/>
    <w:rsid w:val="001735B9"/>
    <w:rsid w:val="00173A8E"/>
    <w:rsid w:val="00173D49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4B78"/>
    <w:rsid w:val="00185251"/>
    <w:rsid w:val="001853B7"/>
    <w:rsid w:val="001856D0"/>
    <w:rsid w:val="0018595C"/>
    <w:rsid w:val="00185B5E"/>
    <w:rsid w:val="00186721"/>
    <w:rsid w:val="00186F7A"/>
    <w:rsid w:val="00187149"/>
    <w:rsid w:val="00187FF9"/>
    <w:rsid w:val="00190375"/>
    <w:rsid w:val="00190AC1"/>
    <w:rsid w:val="001914D4"/>
    <w:rsid w:val="001916E4"/>
    <w:rsid w:val="00191730"/>
    <w:rsid w:val="001919D3"/>
    <w:rsid w:val="001921DE"/>
    <w:rsid w:val="001924F7"/>
    <w:rsid w:val="001927C8"/>
    <w:rsid w:val="00192855"/>
    <w:rsid w:val="00192B67"/>
    <w:rsid w:val="00192D14"/>
    <w:rsid w:val="0019341A"/>
    <w:rsid w:val="00193ABA"/>
    <w:rsid w:val="00193DEF"/>
    <w:rsid w:val="00194479"/>
    <w:rsid w:val="0019468F"/>
    <w:rsid w:val="00194E68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4DA9"/>
    <w:rsid w:val="001B56D1"/>
    <w:rsid w:val="001B5909"/>
    <w:rsid w:val="001B5A5D"/>
    <w:rsid w:val="001B653E"/>
    <w:rsid w:val="001B66D0"/>
    <w:rsid w:val="001B67CD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840"/>
    <w:rsid w:val="001E217E"/>
    <w:rsid w:val="001E23E4"/>
    <w:rsid w:val="001E2AD7"/>
    <w:rsid w:val="001E3F06"/>
    <w:rsid w:val="001E3F88"/>
    <w:rsid w:val="001E5553"/>
    <w:rsid w:val="001E58E2"/>
    <w:rsid w:val="001E5F35"/>
    <w:rsid w:val="001E7AED"/>
    <w:rsid w:val="001E7B99"/>
    <w:rsid w:val="001F080C"/>
    <w:rsid w:val="001F0CCF"/>
    <w:rsid w:val="001F1ABD"/>
    <w:rsid w:val="001F1DC1"/>
    <w:rsid w:val="001F2925"/>
    <w:rsid w:val="001F2F31"/>
    <w:rsid w:val="001F36C3"/>
    <w:rsid w:val="001F3916"/>
    <w:rsid w:val="001F3BF0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327F"/>
    <w:rsid w:val="00203A34"/>
    <w:rsid w:val="00203F96"/>
    <w:rsid w:val="002041BF"/>
    <w:rsid w:val="00204831"/>
    <w:rsid w:val="002048B9"/>
    <w:rsid w:val="00204E32"/>
    <w:rsid w:val="002050C4"/>
    <w:rsid w:val="0020640E"/>
    <w:rsid w:val="002069B2"/>
    <w:rsid w:val="00206D73"/>
    <w:rsid w:val="0020786A"/>
    <w:rsid w:val="00207FA3"/>
    <w:rsid w:val="00210879"/>
    <w:rsid w:val="002111FD"/>
    <w:rsid w:val="00211E5C"/>
    <w:rsid w:val="00212596"/>
    <w:rsid w:val="00212D1B"/>
    <w:rsid w:val="00212D2F"/>
    <w:rsid w:val="0021336E"/>
    <w:rsid w:val="00213F5B"/>
    <w:rsid w:val="00214971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8CF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3793C"/>
    <w:rsid w:val="00240055"/>
    <w:rsid w:val="00240B15"/>
    <w:rsid w:val="002413CC"/>
    <w:rsid w:val="00241559"/>
    <w:rsid w:val="00242362"/>
    <w:rsid w:val="0024267E"/>
    <w:rsid w:val="002426E0"/>
    <w:rsid w:val="002427B5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035"/>
    <w:rsid w:val="0024729C"/>
    <w:rsid w:val="002502F9"/>
    <w:rsid w:val="00251316"/>
    <w:rsid w:val="00251615"/>
    <w:rsid w:val="002518B0"/>
    <w:rsid w:val="00251B4A"/>
    <w:rsid w:val="00251DE3"/>
    <w:rsid w:val="0025243C"/>
    <w:rsid w:val="00252806"/>
    <w:rsid w:val="002536A0"/>
    <w:rsid w:val="00254594"/>
    <w:rsid w:val="0025555E"/>
    <w:rsid w:val="002559CE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03E2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54B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875"/>
    <w:rsid w:val="002819A4"/>
    <w:rsid w:val="00281C9B"/>
    <w:rsid w:val="002821B7"/>
    <w:rsid w:val="00282330"/>
    <w:rsid w:val="0028265E"/>
    <w:rsid w:val="0028280A"/>
    <w:rsid w:val="0028305E"/>
    <w:rsid w:val="0028360D"/>
    <w:rsid w:val="002836E3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278"/>
    <w:rsid w:val="0028756E"/>
    <w:rsid w:val="00287838"/>
    <w:rsid w:val="002907B5"/>
    <w:rsid w:val="00290CC2"/>
    <w:rsid w:val="00290CCB"/>
    <w:rsid w:val="002911CE"/>
    <w:rsid w:val="002912C6"/>
    <w:rsid w:val="0029135D"/>
    <w:rsid w:val="00291685"/>
    <w:rsid w:val="002929AE"/>
    <w:rsid w:val="00292DB4"/>
    <w:rsid w:val="00292EB7"/>
    <w:rsid w:val="00292F2A"/>
    <w:rsid w:val="002934C9"/>
    <w:rsid w:val="002937A1"/>
    <w:rsid w:val="00293D1E"/>
    <w:rsid w:val="002953A3"/>
    <w:rsid w:val="00295BE1"/>
    <w:rsid w:val="00295FCF"/>
    <w:rsid w:val="00296227"/>
    <w:rsid w:val="00296314"/>
    <w:rsid w:val="00296F44"/>
    <w:rsid w:val="0029777D"/>
    <w:rsid w:val="002A055E"/>
    <w:rsid w:val="002A0A92"/>
    <w:rsid w:val="002A1733"/>
    <w:rsid w:val="002A1D4E"/>
    <w:rsid w:val="002A1F3F"/>
    <w:rsid w:val="002A2107"/>
    <w:rsid w:val="002A2869"/>
    <w:rsid w:val="002A2B92"/>
    <w:rsid w:val="002A3257"/>
    <w:rsid w:val="002A34FF"/>
    <w:rsid w:val="002A37EE"/>
    <w:rsid w:val="002A3FC3"/>
    <w:rsid w:val="002A4063"/>
    <w:rsid w:val="002A49E8"/>
    <w:rsid w:val="002A4A29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A7FAA"/>
    <w:rsid w:val="002B24D6"/>
    <w:rsid w:val="002B2702"/>
    <w:rsid w:val="002B295D"/>
    <w:rsid w:val="002B2C00"/>
    <w:rsid w:val="002B2C67"/>
    <w:rsid w:val="002B3145"/>
    <w:rsid w:val="002B34A2"/>
    <w:rsid w:val="002B36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4A1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C7874"/>
    <w:rsid w:val="002C7A59"/>
    <w:rsid w:val="002D02C7"/>
    <w:rsid w:val="002D0371"/>
    <w:rsid w:val="002D071A"/>
    <w:rsid w:val="002D102E"/>
    <w:rsid w:val="002D2E85"/>
    <w:rsid w:val="002D31D5"/>
    <w:rsid w:val="002D34B2"/>
    <w:rsid w:val="002D3FD0"/>
    <w:rsid w:val="002D4147"/>
    <w:rsid w:val="002D47CB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3DC8"/>
    <w:rsid w:val="002E4943"/>
    <w:rsid w:val="002E5C92"/>
    <w:rsid w:val="002E6574"/>
    <w:rsid w:val="002E659A"/>
    <w:rsid w:val="002E689B"/>
    <w:rsid w:val="002E6A9F"/>
    <w:rsid w:val="002E7003"/>
    <w:rsid w:val="002E7CAE"/>
    <w:rsid w:val="002E7F8F"/>
    <w:rsid w:val="002E7FF4"/>
    <w:rsid w:val="002F074D"/>
    <w:rsid w:val="002F07A4"/>
    <w:rsid w:val="002F0DC5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07D9C"/>
    <w:rsid w:val="00310F37"/>
    <w:rsid w:val="00311702"/>
    <w:rsid w:val="00311E82"/>
    <w:rsid w:val="003124BA"/>
    <w:rsid w:val="00312C0A"/>
    <w:rsid w:val="00313FD6"/>
    <w:rsid w:val="003143BD"/>
    <w:rsid w:val="00314B43"/>
    <w:rsid w:val="003153C1"/>
    <w:rsid w:val="003161BF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768"/>
    <w:rsid w:val="00325884"/>
    <w:rsid w:val="0032589E"/>
    <w:rsid w:val="00325F35"/>
    <w:rsid w:val="003260A9"/>
    <w:rsid w:val="003263A4"/>
    <w:rsid w:val="00330D80"/>
    <w:rsid w:val="00331751"/>
    <w:rsid w:val="00331DC8"/>
    <w:rsid w:val="00331E4A"/>
    <w:rsid w:val="00332763"/>
    <w:rsid w:val="003329DD"/>
    <w:rsid w:val="003330BE"/>
    <w:rsid w:val="003334EA"/>
    <w:rsid w:val="0033352E"/>
    <w:rsid w:val="003339AB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5EF7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47A"/>
    <w:rsid w:val="00344E98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2F8"/>
    <w:rsid w:val="003548BE"/>
    <w:rsid w:val="00354DA5"/>
    <w:rsid w:val="00354F66"/>
    <w:rsid w:val="0035511B"/>
    <w:rsid w:val="00356081"/>
    <w:rsid w:val="00356762"/>
    <w:rsid w:val="00356B76"/>
    <w:rsid w:val="00356B8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3C3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1688"/>
    <w:rsid w:val="00371BE0"/>
    <w:rsid w:val="00372938"/>
    <w:rsid w:val="00372AAF"/>
    <w:rsid w:val="00373042"/>
    <w:rsid w:val="00373969"/>
    <w:rsid w:val="003742AC"/>
    <w:rsid w:val="003744CE"/>
    <w:rsid w:val="0037480C"/>
    <w:rsid w:val="00374F8B"/>
    <w:rsid w:val="00375370"/>
    <w:rsid w:val="00375719"/>
    <w:rsid w:val="0037673C"/>
    <w:rsid w:val="003768AA"/>
    <w:rsid w:val="00376B0A"/>
    <w:rsid w:val="00376E9F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4B0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2C4"/>
    <w:rsid w:val="003A27F4"/>
    <w:rsid w:val="003A2A0F"/>
    <w:rsid w:val="003A2DD7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5B"/>
    <w:rsid w:val="003A7D5E"/>
    <w:rsid w:val="003A7EAD"/>
    <w:rsid w:val="003A7EF3"/>
    <w:rsid w:val="003B055B"/>
    <w:rsid w:val="003B0669"/>
    <w:rsid w:val="003B0DC8"/>
    <w:rsid w:val="003B111F"/>
    <w:rsid w:val="003B159C"/>
    <w:rsid w:val="003B172F"/>
    <w:rsid w:val="003B1DDF"/>
    <w:rsid w:val="003B28BB"/>
    <w:rsid w:val="003B29D5"/>
    <w:rsid w:val="003B2AE7"/>
    <w:rsid w:val="003B2B22"/>
    <w:rsid w:val="003B2BA3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6ECC"/>
    <w:rsid w:val="003B72C3"/>
    <w:rsid w:val="003B795B"/>
    <w:rsid w:val="003B7AC3"/>
    <w:rsid w:val="003B7FE5"/>
    <w:rsid w:val="003C0948"/>
    <w:rsid w:val="003C0C7D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3CC9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29E2"/>
    <w:rsid w:val="003D3A95"/>
    <w:rsid w:val="003D41C3"/>
    <w:rsid w:val="003D4835"/>
    <w:rsid w:val="003D4E0F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C5A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6C06"/>
    <w:rsid w:val="003E7090"/>
    <w:rsid w:val="003E74E3"/>
    <w:rsid w:val="003E7676"/>
    <w:rsid w:val="003E7DD1"/>
    <w:rsid w:val="003F05C7"/>
    <w:rsid w:val="003F0CAE"/>
    <w:rsid w:val="003F1728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7AE"/>
    <w:rsid w:val="004028A6"/>
    <w:rsid w:val="00402E2B"/>
    <w:rsid w:val="00403C08"/>
    <w:rsid w:val="004040C0"/>
    <w:rsid w:val="0040512B"/>
    <w:rsid w:val="0040588A"/>
    <w:rsid w:val="00405CA5"/>
    <w:rsid w:val="00405EB2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CFA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724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7DF"/>
    <w:rsid w:val="0043289F"/>
    <w:rsid w:val="004328D6"/>
    <w:rsid w:val="0043299F"/>
    <w:rsid w:val="00432F94"/>
    <w:rsid w:val="00433388"/>
    <w:rsid w:val="00433752"/>
    <w:rsid w:val="00433958"/>
    <w:rsid w:val="00433CB2"/>
    <w:rsid w:val="004341E0"/>
    <w:rsid w:val="004345C8"/>
    <w:rsid w:val="0043473D"/>
    <w:rsid w:val="00434CA9"/>
    <w:rsid w:val="00434E58"/>
    <w:rsid w:val="00434ED0"/>
    <w:rsid w:val="00437447"/>
    <w:rsid w:val="004407E6"/>
    <w:rsid w:val="00440C67"/>
    <w:rsid w:val="00440FF1"/>
    <w:rsid w:val="004410B9"/>
    <w:rsid w:val="004416D8"/>
    <w:rsid w:val="00441829"/>
    <w:rsid w:val="00441A92"/>
    <w:rsid w:val="004424DB"/>
    <w:rsid w:val="004427DC"/>
    <w:rsid w:val="00442A5F"/>
    <w:rsid w:val="00443C63"/>
    <w:rsid w:val="00444B1D"/>
    <w:rsid w:val="00444B21"/>
    <w:rsid w:val="00444F56"/>
    <w:rsid w:val="004452C3"/>
    <w:rsid w:val="004455C5"/>
    <w:rsid w:val="00445828"/>
    <w:rsid w:val="004459C8"/>
    <w:rsid w:val="00446488"/>
    <w:rsid w:val="00446A99"/>
    <w:rsid w:val="0044705A"/>
    <w:rsid w:val="004475BC"/>
    <w:rsid w:val="00447BC3"/>
    <w:rsid w:val="00450214"/>
    <w:rsid w:val="00450245"/>
    <w:rsid w:val="00450677"/>
    <w:rsid w:val="00450E98"/>
    <w:rsid w:val="004512E8"/>
    <w:rsid w:val="004517AA"/>
    <w:rsid w:val="00452CAC"/>
    <w:rsid w:val="0045334A"/>
    <w:rsid w:val="00453980"/>
    <w:rsid w:val="00454475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B93"/>
    <w:rsid w:val="00462C36"/>
    <w:rsid w:val="0046493F"/>
    <w:rsid w:val="00464982"/>
    <w:rsid w:val="004661B2"/>
    <w:rsid w:val="004669E2"/>
    <w:rsid w:val="00466AE5"/>
    <w:rsid w:val="00466F5E"/>
    <w:rsid w:val="00466FFC"/>
    <w:rsid w:val="00470334"/>
    <w:rsid w:val="0047099B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714"/>
    <w:rsid w:val="00473BE8"/>
    <w:rsid w:val="00473DCE"/>
    <w:rsid w:val="0047400F"/>
    <w:rsid w:val="004751F6"/>
    <w:rsid w:val="004754DA"/>
    <w:rsid w:val="0047556B"/>
    <w:rsid w:val="004758A7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95B"/>
    <w:rsid w:val="00483EFF"/>
    <w:rsid w:val="00484269"/>
    <w:rsid w:val="004842C3"/>
    <w:rsid w:val="00484787"/>
    <w:rsid w:val="0048489F"/>
    <w:rsid w:val="0048579F"/>
    <w:rsid w:val="00485B50"/>
    <w:rsid w:val="00485C63"/>
    <w:rsid w:val="0048634B"/>
    <w:rsid w:val="00486739"/>
    <w:rsid w:val="00486D12"/>
    <w:rsid w:val="00486D92"/>
    <w:rsid w:val="00487357"/>
    <w:rsid w:val="00487362"/>
    <w:rsid w:val="004874CB"/>
    <w:rsid w:val="00490025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6027"/>
    <w:rsid w:val="00496498"/>
    <w:rsid w:val="004964F1"/>
    <w:rsid w:val="00496E03"/>
    <w:rsid w:val="00496FBF"/>
    <w:rsid w:val="0049704C"/>
    <w:rsid w:val="00497314"/>
    <w:rsid w:val="004974EB"/>
    <w:rsid w:val="0049766A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AD6"/>
    <w:rsid w:val="004B2F6C"/>
    <w:rsid w:val="004B4459"/>
    <w:rsid w:val="004B44CE"/>
    <w:rsid w:val="004B4593"/>
    <w:rsid w:val="004B6ABE"/>
    <w:rsid w:val="004B74E1"/>
    <w:rsid w:val="004B751E"/>
    <w:rsid w:val="004B7C0C"/>
    <w:rsid w:val="004C0828"/>
    <w:rsid w:val="004C0C9D"/>
    <w:rsid w:val="004C1260"/>
    <w:rsid w:val="004C1BAA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01B"/>
    <w:rsid w:val="004C6A7A"/>
    <w:rsid w:val="004C6B3F"/>
    <w:rsid w:val="004C6D2F"/>
    <w:rsid w:val="004C6D4F"/>
    <w:rsid w:val="004C6ED8"/>
    <w:rsid w:val="004C7057"/>
    <w:rsid w:val="004C72BF"/>
    <w:rsid w:val="004C77F7"/>
    <w:rsid w:val="004D06BB"/>
    <w:rsid w:val="004D0CE3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DE1"/>
    <w:rsid w:val="004E7EB2"/>
    <w:rsid w:val="004F0445"/>
    <w:rsid w:val="004F0B6C"/>
    <w:rsid w:val="004F19EB"/>
    <w:rsid w:val="004F2078"/>
    <w:rsid w:val="004F27D0"/>
    <w:rsid w:val="004F30B7"/>
    <w:rsid w:val="004F32C0"/>
    <w:rsid w:val="004F3BCB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0BC"/>
    <w:rsid w:val="005025C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2B9D"/>
    <w:rsid w:val="005141C7"/>
    <w:rsid w:val="00514531"/>
    <w:rsid w:val="005146A4"/>
    <w:rsid w:val="005153A7"/>
    <w:rsid w:val="0051652F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0C"/>
    <w:rsid w:val="00537DB8"/>
    <w:rsid w:val="0054012D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30DD"/>
    <w:rsid w:val="00554164"/>
    <w:rsid w:val="0055446D"/>
    <w:rsid w:val="00554D8B"/>
    <w:rsid w:val="00554E19"/>
    <w:rsid w:val="00555048"/>
    <w:rsid w:val="0055549E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59B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104"/>
    <w:rsid w:val="005873D7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3C"/>
    <w:rsid w:val="00596BFC"/>
    <w:rsid w:val="00596E6C"/>
    <w:rsid w:val="0059739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B2B"/>
    <w:rsid w:val="005A3020"/>
    <w:rsid w:val="005A3D32"/>
    <w:rsid w:val="005A476C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332"/>
    <w:rsid w:val="005B4C4E"/>
    <w:rsid w:val="005B4F4D"/>
    <w:rsid w:val="005B5493"/>
    <w:rsid w:val="005B5511"/>
    <w:rsid w:val="005B576D"/>
    <w:rsid w:val="005B5EAF"/>
    <w:rsid w:val="005B6637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4B3B"/>
    <w:rsid w:val="005C50E9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C7F"/>
    <w:rsid w:val="005D2D53"/>
    <w:rsid w:val="005D32AE"/>
    <w:rsid w:val="005D4AB0"/>
    <w:rsid w:val="005D4CB9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34B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92"/>
    <w:rsid w:val="005E695D"/>
    <w:rsid w:val="005F0F1A"/>
    <w:rsid w:val="005F24AB"/>
    <w:rsid w:val="005F2CB1"/>
    <w:rsid w:val="005F2D31"/>
    <w:rsid w:val="005F3E78"/>
    <w:rsid w:val="005F40F1"/>
    <w:rsid w:val="005F4108"/>
    <w:rsid w:val="005F4BB4"/>
    <w:rsid w:val="005F5232"/>
    <w:rsid w:val="005F542B"/>
    <w:rsid w:val="005F589E"/>
    <w:rsid w:val="005F5C6B"/>
    <w:rsid w:val="005F5F41"/>
    <w:rsid w:val="005F618C"/>
    <w:rsid w:val="005F68AB"/>
    <w:rsid w:val="005F70BD"/>
    <w:rsid w:val="005F783A"/>
    <w:rsid w:val="005F7F27"/>
    <w:rsid w:val="006002B9"/>
    <w:rsid w:val="0060064D"/>
    <w:rsid w:val="00600BAA"/>
    <w:rsid w:val="006015FD"/>
    <w:rsid w:val="006019F9"/>
    <w:rsid w:val="00601F2D"/>
    <w:rsid w:val="00602054"/>
    <w:rsid w:val="0060251F"/>
    <w:rsid w:val="0060283C"/>
    <w:rsid w:val="00602EF6"/>
    <w:rsid w:val="0060377D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B6F"/>
    <w:rsid w:val="00607DBA"/>
    <w:rsid w:val="00610768"/>
    <w:rsid w:val="00610E1F"/>
    <w:rsid w:val="006110CB"/>
    <w:rsid w:val="00611209"/>
    <w:rsid w:val="00611AB9"/>
    <w:rsid w:val="00611FDB"/>
    <w:rsid w:val="00613257"/>
    <w:rsid w:val="006140F9"/>
    <w:rsid w:val="00614994"/>
    <w:rsid w:val="006151D2"/>
    <w:rsid w:val="00615318"/>
    <w:rsid w:val="00616A23"/>
    <w:rsid w:val="00616D03"/>
    <w:rsid w:val="00620B97"/>
    <w:rsid w:val="00621662"/>
    <w:rsid w:val="00621751"/>
    <w:rsid w:val="0062281D"/>
    <w:rsid w:val="00623058"/>
    <w:rsid w:val="006232E1"/>
    <w:rsid w:val="006234A6"/>
    <w:rsid w:val="006235C1"/>
    <w:rsid w:val="006236A8"/>
    <w:rsid w:val="0062396E"/>
    <w:rsid w:val="00623E54"/>
    <w:rsid w:val="006252C9"/>
    <w:rsid w:val="006252E1"/>
    <w:rsid w:val="006254B7"/>
    <w:rsid w:val="00626130"/>
    <w:rsid w:val="006261B8"/>
    <w:rsid w:val="00626579"/>
    <w:rsid w:val="00626922"/>
    <w:rsid w:val="006274A6"/>
    <w:rsid w:val="0062798D"/>
    <w:rsid w:val="00627DB8"/>
    <w:rsid w:val="00630001"/>
    <w:rsid w:val="006302F4"/>
    <w:rsid w:val="00630FBE"/>
    <w:rsid w:val="006311B3"/>
    <w:rsid w:val="00631957"/>
    <w:rsid w:val="006319A6"/>
    <w:rsid w:val="00631AA5"/>
    <w:rsid w:val="00632043"/>
    <w:rsid w:val="0063284C"/>
    <w:rsid w:val="00632BD0"/>
    <w:rsid w:val="00633697"/>
    <w:rsid w:val="00634BF5"/>
    <w:rsid w:val="00634EEA"/>
    <w:rsid w:val="00636126"/>
    <w:rsid w:val="006362D2"/>
    <w:rsid w:val="00636398"/>
    <w:rsid w:val="006364DF"/>
    <w:rsid w:val="0063672F"/>
    <w:rsid w:val="006367D3"/>
    <w:rsid w:val="006368D3"/>
    <w:rsid w:val="006369E9"/>
    <w:rsid w:val="006377EC"/>
    <w:rsid w:val="00640070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348"/>
    <w:rsid w:val="00652807"/>
    <w:rsid w:val="00652CED"/>
    <w:rsid w:val="00653266"/>
    <w:rsid w:val="006533E6"/>
    <w:rsid w:val="006538FC"/>
    <w:rsid w:val="006539E1"/>
    <w:rsid w:val="00653FB4"/>
    <w:rsid w:val="0065566F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2B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10A"/>
    <w:rsid w:val="006655EE"/>
    <w:rsid w:val="00667590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44F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4D45"/>
    <w:rsid w:val="00685EAF"/>
    <w:rsid w:val="00685F6F"/>
    <w:rsid w:val="0068608B"/>
    <w:rsid w:val="006867A6"/>
    <w:rsid w:val="00686917"/>
    <w:rsid w:val="006874C8"/>
    <w:rsid w:val="006878E0"/>
    <w:rsid w:val="006906DB"/>
    <w:rsid w:val="006919C7"/>
    <w:rsid w:val="00691A2E"/>
    <w:rsid w:val="00691CB4"/>
    <w:rsid w:val="006921F6"/>
    <w:rsid w:val="00692843"/>
    <w:rsid w:val="006929B2"/>
    <w:rsid w:val="00692C29"/>
    <w:rsid w:val="00692E40"/>
    <w:rsid w:val="006931AC"/>
    <w:rsid w:val="00693B64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6B2"/>
    <w:rsid w:val="006A0B55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241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1FCE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3F2F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0FAC"/>
    <w:rsid w:val="006C1798"/>
    <w:rsid w:val="006C24AC"/>
    <w:rsid w:val="006C2692"/>
    <w:rsid w:val="006C28C1"/>
    <w:rsid w:val="006C297C"/>
    <w:rsid w:val="006C29D7"/>
    <w:rsid w:val="006C2D02"/>
    <w:rsid w:val="006C385B"/>
    <w:rsid w:val="006C3924"/>
    <w:rsid w:val="006C3BFD"/>
    <w:rsid w:val="006C3E87"/>
    <w:rsid w:val="006C405C"/>
    <w:rsid w:val="006C46A0"/>
    <w:rsid w:val="006C4D89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6B6D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3ABB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664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6F5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13E"/>
    <w:rsid w:val="0071741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B69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3EA1"/>
    <w:rsid w:val="007342C6"/>
    <w:rsid w:val="007348B1"/>
    <w:rsid w:val="007349FE"/>
    <w:rsid w:val="00734BE5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2FD"/>
    <w:rsid w:val="007374F9"/>
    <w:rsid w:val="00737564"/>
    <w:rsid w:val="00737B0B"/>
    <w:rsid w:val="0074063A"/>
    <w:rsid w:val="00740E58"/>
    <w:rsid w:val="00741368"/>
    <w:rsid w:val="0074194C"/>
    <w:rsid w:val="00741FDF"/>
    <w:rsid w:val="007427AE"/>
    <w:rsid w:val="00743A38"/>
    <w:rsid w:val="00743F06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0A03"/>
    <w:rsid w:val="00751228"/>
    <w:rsid w:val="00752C50"/>
    <w:rsid w:val="007531BF"/>
    <w:rsid w:val="007540AD"/>
    <w:rsid w:val="007543CB"/>
    <w:rsid w:val="00755EC7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5D1"/>
    <w:rsid w:val="00776971"/>
    <w:rsid w:val="00776B09"/>
    <w:rsid w:val="007801CE"/>
    <w:rsid w:val="007808CF"/>
    <w:rsid w:val="00780BEE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748"/>
    <w:rsid w:val="007979FC"/>
    <w:rsid w:val="00797AFF"/>
    <w:rsid w:val="00797D03"/>
    <w:rsid w:val="007A0313"/>
    <w:rsid w:val="007A04C6"/>
    <w:rsid w:val="007A0531"/>
    <w:rsid w:val="007A0E6E"/>
    <w:rsid w:val="007A1CB3"/>
    <w:rsid w:val="007A23F2"/>
    <w:rsid w:val="007A2553"/>
    <w:rsid w:val="007A27AD"/>
    <w:rsid w:val="007A306F"/>
    <w:rsid w:val="007A412D"/>
    <w:rsid w:val="007A43A6"/>
    <w:rsid w:val="007A466B"/>
    <w:rsid w:val="007A58A6"/>
    <w:rsid w:val="007A5EED"/>
    <w:rsid w:val="007A61D2"/>
    <w:rsid w:val="007A6261"/>
    <w:rsid w:val="007A6495"/>
    <w:rsid w:val="007A6F2F"/>
    <w:rsid w:val="007A7053"/>
    <w:rsid w:val="007B22E5"/>
    <w:rsid w:val="007B29DB"/>
    <w:rsid w:val="007B3B2A"/>
    <w:rsid w:val="007B3D2D"/>
    <w:rsid w:val="007B4184"/>
    <w:rsid w:val="007B437F"/>
    <w:rsid w:val="007B485F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53EA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427"/>
    <w:rsid w:val="007D7526"/>
    <w:rsid w:val="007D7E8A"/>
    <w:rsid w:val="007E0FE0"/>
    <w:rsid w:val="007E252D"/>
    <w:rsid w:val="007E26C9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5DE2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64B"/>
    <w:rsid w:val="007F5988"/>
    <w:rsid w:val="007F5E14"/>
    <w:rsid w:val="007F5EDF"/>
    <w:rsid w:val="007F7F41"/>
    <w:rsid w:val="0080009E"/>
    <w:rsid w:val="0080079E"/>
    <w:rsid w:val="008008A2"/>
    <w:rsid w:val="00800A4C"/>
    <w:rsid w:val="00801562"/>
    <w:rsid w:val="0080187F"/>
    <w:rsid w:val="0080193D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46FE"/>
    <w:rsid w:val="00804EAB"/>
    <w:rsid w:val="00805143"/>
    <w:rsid w:val="008052C1"/>
    <w:rsid w:val="00805927"/>
    <w:rsid w:val="0080605F"/>
    <w:rsid w:val="00807786"/>
    <w:rsid w:val="008101B0"/>
    <w:rsid w:val="008108E7"/>
    <w:rsid w:val="008110BD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3B60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2F6C"/>
    <w:rsid w:val="0083391C"/>
    <w:rsid w:val="00833DDD"/>
    <w:rsid w:val="00834C82"/>
    <w:rsid w:val="008354E0"/>
    <w:rsid w:val="00835625"/>
    <w:rsid w:val="0083565C"/>
    <w:rsid w:val="00835837"/>
    <w:rsid w:val="00835DC0"/>
    <w:rsid w:val="00835E64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274"/>
    <w:rsid w:val="0085248B"/>
    <w:rsid w:val="008529CC"/>
    <w:rsid w:val="00853245"/>
    <w:rsid w:val="00853DBD"/>
    <w:rsid w:val="00854DF6"/>
    <w:rsid w:val="00855095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375"/>
    <w:rsid w:val="00864588"/>
    <w:rsid w:val="00864DC3"/>
    <w:rsid w:val="00865F3B"/>
    <w:rsid w:val="0086607D"/>
    <w:rsid w:val="008669E1"/>
    <w:rsid w:val="00866E1D"/>
    <w:rsid w:val="00866F37"/>
    <w:rsid w:val="008672F7"/>
    <w:rsid w:val="008677FD"/>
    <w:rsid w:val="00867981"/>
    <w:rsid w:val="00867A61"/>
    <w:rsid w:val="00867B26"/>
    <w:rsid w:val="00867E3E"/>
    <w:rsid w:val="0087055F"/>
    <w:rsid w:val="008705D4"/>
    <w:rsid w:val="008706D4"/>
    <w:rsid w:val="00870A42"/>
    <w:rsid w:val="00870F8A"/>
    <w:rsid w:val="00870FBC"/>
    <w:rsid w:val="008717FD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0D2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1CF"/>
    <w:rsid w:val="00896985"/>
    <w:rsid w:val="0089757A"/>
    <w:rsid w:val="008977F0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28C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2A97"/>
    <w:rsid w:val="008B3C59"/>
    <w:rsid w:val="008B3D1F"/>
    <w:rsid w:val="008B4206"/>
    <w:rsid w:val="008B4411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636D"/>
    <w:rsid w:val="008C6AE8"/>
    <w:rsid w:val="008C6D37"/>
    <w:rsid w:val="008C7573"/>
    <w:rsid w:val="008C7D4E"/>
    <w:rsid w:val="008C7F2C"/>
    <w:rsid w:val="008C7F46"/>
    <w:rsid w:val="008D010F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49E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567B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17E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06F"/>
    <w:rsid w:val="009242A1"/>
    <w:rsid w:val="009249DE"/>
    <w:rsid w:val="0092533B"/>
    <w:rsid w:val="0092560F"/>
    <w:rsid w:val="00925878"/>
    <w:rsid w:val="00925C36"/>
    <w:rsid w:val="00925CBD"/>
    <w:rsid w:val="009270FD"/>
    <w:rsid w:val="00927AAE"/>
    <w:rsid w:val="00930061"/>
    <w:rsid w:val="00931BD9"/>
    <w:rsid w:val="00931CE2"/>
    <w:rsid w:val="00932130"/>
    <w:rsid w:val="00932952"/>
    <w:rsid w:val="00932AAB"/>
    <w:rsid w:val="00933367"/>
    <w:rsid w:val="0093386D"/>
    <w:rsid w:val="00933E80"/>
    <w:rsid w:val="00934396"/>
    <w:rsid w:val="0093462D"/>
    <w:rsid w:val="009349BB"/>
    <w:rsid w:val="00935A7F"/>
    <w:rsid w:val="00936319"/>
    <w:rsid w:val="00937916"/>
    <w:rsid w:val="00937F47"/>
    <w:rsid w:val="00940C00"/>
    <w:rsid w:val="00941636"/>
    <w:rsid w:val="00942743"/>
    <w:rsid w:val="00942D57"/>
    <w:rsid w:val="0094310F"/>
    <w:rsid w:val="009433F1"/>
    <w:rsid w:val="009436AF"/>
    <w:rsid w:val="00943742"/>
    <w:rsid w:val="00943A35"/>
    <w:rsid w:val="00943C4B"/>
    <w:rsid w:val="0094403B"/>
    <w:rsid w:val="00944A5E"/>
    <w:rsid w:val="0094503B"/>
    <w:rsid w:val="009455CF"/>
    <w:rsid w:val="00945630"/>
    <w:rsid w:val="00945C05"/>
    <w:rsid w:val="00946815"/>
    <w:rsid w:val="00946945"/>
    <w:rsid w:val="00947246"/>
    <w:rsid w:val="00947713"/>
    <w:rsid w:val="0094782B"/>
    <w:rsid w:val="00947CC8"/>
    <w:rsid w:val="00947D62"/>
    <w:rsid w:val="0095092C"/>
    <w:rsid w:val="00950AE4"/>
    <w:rsid w:val="00950DE7"/>
    <w:rsid w:val="00951A64"/>
    <w:rsid w:val="00951F0D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B67"/>
    <w:rsid w:val="00954F7B"/>
    <w:rsid w:val="00955938"/>
    <w:rsid w:val="009559ED"/>
    <w:rsid w:val="0095681E"/>
    <w:rsid w:val="00956901"/>
    <w:rsid w:val="009572D4"/>
    <w:rsid w:val="00957749"/>
    <w:rsid w:val="009603B1"/>
    <w:rsid w:val="009605EB"/>
    <w:rsid w:val="009615FF"/>
    <w:rsid w:val="00961921"/>
    <w:rsid w:val="0096240B"/>
    <w:rsid w:val="00963037"/>
    <w:rsid w:val="0096355B"/>
    <w:rsid w:val="00963618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1F45"/>
    <w:rsid w:val="00972109"/>
    <w:rsid w:val="009727F4"/>
    <w:rsid w:val="00972E1B"/>
    <w:rsid w:val="0097357F"/>
    <w:rsid w:val="00973B14"/>
    <w:rsid w:val="00974A18"/>
    <w:rsid w:val="00974C50"/>
    <w:rsid w:val="00975D06"/>
    <w:rsid w:val="00976949"/>
    <w:rsid w:val="00976B34"/>
    <w:rsid w:val="00976D35"/>
    <w:rsid w:val="00977A1E"/>
    <w:rsid w:val="00977A89"/>
    <w:rsid w:val="00977F6E"/>
    <w:rsid w:val="00980477"/>
    <w:rsid w:val="0098062F"/>
    <w:rsid w:val="00980FC5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5C38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1B8E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328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A7E67"/>
    <w:rsid w:val="009B0D91"/>
    <w:rsid w:val="009B0F39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4A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17A1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B49"/>
    <w:rsid w:val="009D0C2D"/>
    <w:rsid w:val="009D111B"/>
    <w:rsid w:val="009D1829"/>
    <w:rsid w:val="009D2044"/>
    <w:rsid w:val="009D29F8"/>
    <w:rsid w:val="009D2ACB"/>
    <w:rsid w:val="009D34E4"/>
    <w:rsid w:val="009D378A"/>
    <w:rsid w:val="009D3F05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817"/>
    <w:rsid w:val="009E0BD6"/>
    <w:rsid w:val="009E23F6"/>
    <w:rsid w:val="009E35DB"/>
    <w:rsid w:val="009E3889"/>
    <w:rsid w:val="009E39E3"/>
    <w:rsid w:val="009E3D48"/>
    <w:rsid w:val="009E3EEF"/>
    <w:rsid w:val="009E4004"/>
    <w:rsid w:val="009E46E7"/>
    <w:rsid w:val="009E47A3"/>
    <w:rsid w:val="009E5D88"/>
    <w:rsid w:val="009E602D"/>
    <w:rsid w:val="009E64F9"/>
    <w:rsid w:val="009E6AD5"/>
    <w:rsid w:val="009E73BE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DC9"/>
    <w:rsid w:val="009F4831"/>
    <w:rsid w:val="009F62D9"/>
    <w:rsid w:val="009F68B5"/>
    <w:rsid w:val="009F753B"/>
    <w:rsid w:val="009F7BDB"/>
    <w:rsid w:val="009F7C5C"/>
    <w:rsid w:val="009F7DAD"/>
    <w:rsid w:val="00A00254"/>
    <w:rsid w:val="00A0026D"/>
    <w:rsid w:val="00A0039D"/>
    <w:rsid w:val="00A00440"/>
    <w:rsid w:val="00A01A1F"/>
    <w:rsid w:val="00A021CA"/>
    <w:rsid w:val="00A0241C"/>
    <w:rsid w:val="00A02D6D"/>
    <w:rsid w:val="00A03F5C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C43"/>
    <w:rsid w:val="00A10D12"/>
    <w:rsid w:val="00A10FBB"/>
    <w:rsid w:val="00A110BC"/>
    <w:rsid w:val="00A11BA9"/>
    <w:rsid w:val="00A12492"/>
    <w:rsid w:val="00A124EF"/>
    <w:rsid w:val="00A130DB"/>
    <w:rsid w:val="00A13A71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493"/>
    <w:rsid w:val="00A36EAD"/>
    <w:rsid w:val="00A3755F"/>
    <w:rsid w:val="00A37C47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5F1F"/>
    <w:rsid w:val="00A460FA"/>
    <w:rsid w:val="00A4665B"/>
    <w:rsid w:val="00A466DD"/>
    <w:rsid w:val="00A4678B"/>
    <w:rsid w:val="00A469EB"/>
    <w:rsid w:val="00A469ED"/>
    <w:rsid w:val="00A46A95"/>
    <w:rsid w:val="00A46D39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7BF"/>
    <w:rsid w:val="00A52B3E"/>
    <w:rsid w:val="00A52E1D"/>
    <w:rsid w:val="00A52F16"/>
    <w:rsid w:val="00A5341A"/>
    <w:rsid w:val="00A54350"/>
    <w:rsid w:val="00A55E10"/>
    <w:rsid w:val="00A55EE6"/>
    <w:rsid w:val="00A56674"/>
    <w:rsid w:val="00A578FB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563"/>
    <w:rsid w:val="00A71A34"/>
    <w:rsid w:val="00A71B99"/>
    <w:rsid w:val="00A71E0A"/>
    <w:rsid w:val="00A7246D"/>
    <w:rsid w:val="00A725CB"/>
    <w:rsid w:val="00A7287B"/>
    <w:rsid w:val="00A72E81"/>
    <w:rsid w:val="00A7310D"/>
    <w:rsid w:val="00A73989"/>
    <w:rsid w:val="00A739D0"/>
    <w:rsid w:val="00A73D7E"/>
    <w:rsid w:val="00A74316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597"/>
    <w:rsid w:val="00A91F23"/>
    <w:rsid w:val="00A920C7"/>
    <w:rsid w:val="00A92351"/>
    <w:rsid w:val="00A92879"/>
    <w:rsid w:val="00A93D59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2D2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4240"/>
    <w:rsid w:val="00AB4AB8"/>
    <w:rsid w:val="00AB4BAA"/>
    <w:rsid w:val="00AB53F0"/>
    <w:rsid w:val="00AB5469"/>
    <w:rsid w:val="00AB655E"/>
    <w:rsid w:val="00AB693B"/>
    <w:rsid w:val="00AB69D1"/>
    <w:rsid w:val="00AB6A41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336"/>
    <w:rsid w:val="00AC76DF"/>
    <w:rsid w:val="00AC786A"/>
    <w:rsid w:val="00AD0460"/>
    <w:rsid w:val="00AD0510"/>
    <w:rsid w:val="00AD0AA3"/>
    <w:rsid w:val="00AD0B4E"/>
    <w:rsid w:val="00AD1023"/>
    <w:rsid w:val="00AD1755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4F30"/>
    <w:rsid w:val="00AD5088"/>
    <w:rsid w:val="00AD5247"/>
    <w:rsid w:val="00AD5F33"/>
    <w:rsid w:val="00AD6059"/>
    <w:rsid w:val="00AD748F"/>
    <w:rsid w:val="00AD7ABF"/>
    <w:rsid w:val="00AD7D2A"/>
    <w:rsid w:val="00AD7F4A"/>
    <w:rsid w:val="00AE029F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95"/>
    <w:rsid w:val="00AE77B1"/>
    <w:rsid w:val="00AF0755"/>
    <w:rsid w:val="00AF1771"/>
    <w:rsid w:val="00AF1C5D"/>
    <w:rsid w:val="00AF1E22"/>
    <w:rsid w:val="00AF2698"/>
    <w:rsid w:val="00AF271A"/>
    <w:rsid w:val="00AF289E"/>
    <w:rsid w:val="00AF2DF0"/>
    <w:rsid w:val="00AF3219"/>
    <w:rsid w:val="00AF41F3"/>
    <w:rsid w:val="00AF42D7"/>
    <w:rsid w:val="00AF474B"/>
    <w:rsid w:val="00AF497E"/>
    <w:rsid w:val="00AF4AFF"/>
    <w:rsid w:val="00AF643F"/>
    <w:rsid w:val="00AF6DA0"/>
    <w:rsid w:val="00AF7586"/>
    <w:rsid w:val="00B00472"/>
    <w:rsid w:val="00B006FE"/>
    <w:rsid w:val="00B007CB"/>
    <w:rsid w:val="00B00A65"/>
    <w:rsid w:val="00B00EDD"/>
    <w:rsid w:val="00B01369"/>
    <w:rsid w:val="00B01ECF"/>
    <w:rsid w:val="00B02270"/>
    <w:rsid w:val="00B02961"/>
    <w:rsid w:val="00B02AA9"/>
    <w:rsid w:val="00B02D93"/>
    <w:rsid w:val="00B02FA3"/>
    <w:rsid w:val="00B030F5"/>
    <w:rsid w:val="00B03281"/>
    <w:rsid w:val="00B049C7"/>
    <w:rsid w:val="00B05084"/>
    <w:rsid w:val="00B06544"/>
    <w:rsid w:val="00B07520"/>
    <w:rsid w:val="00B10EEB"/>
    <w:rsid w:val="00B11379"/>
    <w:rsid w:val="00B1177A"/>
    <w:rsid w:val="00B1178D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28C"/>
    <w:rsid w:val="00B23755"/>
    <w:rsid w:val="00B23D38"/>
    <w:rsid w:val="00B2409E"/>
    <w:rsid w:val="00B2433F"/>
    <w:rsid w:val="00B24598"/>
    <w:rsid w:val="00B24D34"/>
    <w:rsid w:val="00B2518D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214"/>
    <w:rsid w:val="00B34A46"/>
    <w:rsid w:val="00B35997"/>
    <w:rsid w:val="00B36F25"/>
    <w:rsid w:val="00B36F3A"/>
    <w:rsid w:val="00B372AA"/>
    <w:rsid w:val="00B40445"/>
    <w:rsid w:val="00B41888"/>
    <w:rsid w:val="00B44258"/>
    <w:rsid w:val="00B443C9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4CD"/>
    <w:rsid w:val="00B60BB3"/>
    <w:rsid w:val="00B61EE9"/>
    <w:rsid w:val="00B620E4"/>
    <w:rsid w:val="00B62196"/>
    <w:rsid w:val="00B62BEF"/>
    <w:rsid w:val="00B635B7"/>
    <w:rsid w:val="00B63658"/>
    <w:rsid w:val="00B63B96"/>
    <w:rsid w:val="00B63CEF"/>
    <w:rsid w:val="00B644E1"/>
    <w:rsid w:val="00B64A5E"/>
    <w:rsid w:val="00B64BEB"/>
    <w:rsid w:val="00B65BDB"/>
    <w:rsid w:val="00B66456"/>
    <w:rsid w:val="00B664C7"/>
    <w:rsid w:val="00B66F4E"/>
    <w:rsid w:val="00B67502"/>
    <w:rsid w:val="00B70198"/>
    <w:rsid w:val="00B7019D"/>
    <w:rsid w:val="00B7285B"/>
    <w:rsid w:val="00B72868"/>
    <w:rsid w:val="00B72D7A"/>
    <w:rsid w:val="00B7331C"/>
    <w:rsid w:val="00B73583"/>
    <w:rsid w:val="00B739F6"/>
    <w:rsid w:val="00B7417E"/>
    <w:rsid w:val="00B7603A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8F6"/>
    <w:rsid w:val="00B82E29"/>
    <w:rsid w:val="00B84036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DB1"/>
    <w:rsid w:val="00B97EC2"/>
    <w:rsid w:val="00BA08A3"/>
    <w:rsid w:val="00BA0A50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6B1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67B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22DE"/>
    <w:rsid w:val="00BC4D2E"/>
    <w:rsid w:val="00BC4E54"/>
    <w:rsid w:val="00BC7286"/>
    <w:rsid w:val="00BC74D1"/>
    <w:rsid w:val="00BD0073"/>
    <w:rsid w:val="00BD108D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F0338"/>
    <w:rsid w:val="00BF0845"/>
    <w:rsid w:val="00BF17FD"/>
    <w:rsid w:val="00BF1AA6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51F"/>
    <w:rsid w:val="00C00704"/>
    <w:rsid w:val="00C00CCF"/>
    <w:rsid w:val="00C00EBB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071"/>
    <w:rsid w:val="00C10478"/>
    <w:rsid w:val="00C109BC"/>
    <w:rsid w:val="00C110D0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26CD"/>
    <w:rsid w:val="00C230B1"/>
    <w:rsid w:val="00C23EAD"/>
    <w:rsid w:val="00C24AA4"/>
    <w:rsid w:val="00C24D21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918"/>
    <w:rsid w:val="00C41E2A"/>
    <w:rsid w:val="00C41EB7"/>
    <w:rsid w:val="00C436E1"/>
    <w:rsid w:val="00C43A6C"/>
    <w:rsid w:val="00C43FCC"/>
    <w:rsid w:val="00C44972"/>
    <w:rsid w:val="00C45739"/>
    <w:rsid w:val="00C45F08"/>
    <w:rsid w:val="00C46894"/>
    <w:rsid w:val="00C46B7B"/>
    <w:rsid w:val="00C500B5"/>
    <w:rsid w:val="00C5010D"/>
    <w:rsid w:val="00C5084C"/>
    <w:rsid w:val="00C5097D"/>
    <w:rsid w:val="00C51CBD"/>
    <w:rsid w:val="00C52031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B86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2AB"/>
    <w:rsid w:val="00C66472"/>
    <w:rsid w:val="00C668F7"/>
    <w:rsid w:val="00C6692D"/>
    <w:rsid w:val="00C671CA"/>
    <w:rsid w:val="00C6787B"/>
    <w:rsid w:val="00C67AF2"/>
    <w:rsid w:val="00C67D43"/>
    <w:rsid w:val="00C67D98"/>
    <w:rsid w:val="00C70697"/>
    <w:rsid w:val="00C70D2F"/>
    <w:rsid w:val="00C72617"/>
    <w:rsid w:val="00C728F3"/>
    <w:rsid w:val="00C72EF4"/>
    <w:rsid w:val="00C7412A"/>
    <w:rsid w:val="00C754E8"/>
    <w:rsid w:val="00C755E3"/>
    <w:rsid w:val="00C75D2F"/>
    <w:rsid w:val="00C75FAC"/>
    <w:rsid w:val="00C76D90"/>
    <w:rsid w:val="00C76E3C"/>
    <w:rsid w:val="00C77624"/>
    <w:rsid w:val="00C8085D"/>
    <w:rsid w:val="00C81568"/>
    <w:rsid w:val="00C82057"/>
    <w:rsid w:val="00C82387"/>
    <w:rsid w:val="00C826D6"/>
    <w:rsid w:val="00C82773"/>
    <w:rsid w:val="00C82DFE"/>
    <w:rsid w:val="00C830E3"/>
    <w:rsid w:val="00C8342A"/>
    <w:rsid w:val="00C83514"/>
    <w:rsid w:val="00C83FF6"/>
    <w:rsid w:val="00C84C4B"/>
    <w:rsid w:val="00C8517D"/>
    <w:rsid w:val="00C857B3"/>
    <w:rsid w:val="00C85DC0"/>
    <w:rsid w:val="00C860EE"/>
    <w:rsid w:val="00C8629F"/>
    <w:rsid w:val="00C868EC"/>
    <w:rsid w:val="00C86CFF"/>
    <w:rsid w:val="00C87243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03"/>
    <w:rsid w:val="00CB2067"/>
    <w:rsid w:val="00CB37DE"/>
    <w:rsid w:val="00CB4465"/>
    <w:rsid w:val="00CB4899"/>
    <w:rsid w:val="00CB4D5A"/>
    <w:rsid w:val="00CB56C5"/>
    <w:rsid w:val="00CB5B72"/>
    <w:rsid w:val="00CB5F3E"/>
    <w:rsid w:val="00CB6855"/>
    <w:rsid w:val="00CB6997"/>
    <w:rsid w:val="00CB6F4E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1E6C"/>
    <w:rsid w:val="00CD2ED1"/>
    <w:rsid w:val="00CD337B"/>
    <w:rsid w:val="00CD4A79"/>
    <w:rsid w:val="00CD4CD9"/>
    <w:rsid w:val="00CD56F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4BEA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0D1"/>
    <w:rsid w:val="00CF11F6"/>
    <w:rsid w:val="00CF1354"/>
    <w:rsid w:val="00CF3421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5F2"/>
    <w:rsid w:val="00D06D04"/>
    <w:rsid w:val="00D07567"/>
    <w:rsid w:val="00D07C8C"/>
    <w:rsid w:val="00D10249"/>
    <w:rsid w:val="00D10659"/>
    <w:rsid w:val="00D109ED"/>
    <w:rsid w:val="00D115C3"/>
    <w:rsid w:val="00D1171D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BCB"/>
    <w:rsid w:val="00D15D68"/>
    <w:rsid w:val="00D16579"/>
    <w:rsid w:val="00D16866"/>
    <w:rsid w:val="00D1693D"/>
    <w:rsid w:val="00D16B9D"/>
    <w:rsid w:val="00D17849"/>
    <w:rsid w:val="00D20A27"/>
    <w:rsid w:val="00D20C89"/>
    <w:rsid w:val="00D21190"/>
    <w:rsid w:val="00D212E2"/>
    <w:rsid w:val="00D21443"/>
    <w:rsid w:val="00D21846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167C"/>
    <w:rsid w:val="00D32001"/>
    <w:rsid w:val="00D32390"/>
    <w:rsid w:val="00D324BC"/>
    <w:rsid w:val="00D32F1F"/>
    <w:rsid w:val="00D33BC5"/>
    <w:rsid w:val="00D341A0"/>
    <w:rsid w:val="00D3467D"/>
    <w:rsid w:val="00D34A21"/>
    <w:rsid w:val="00D352F6"/>
    <w:rsid w:val="00D35BC9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6E6"/>
    <w:rsid w:val="00D417B1"/>
    <w:rsid w:val="00D41A3F"/>
    <w:rsid w:val="00D42335"/>
    <w:rsid w:val="00D42EFF"/>
    <w:rsid w:val="00D4318F"/>
    <w:rsid w:val="00D4329B"/>
    <w:rsid w:val="00D434F3"/>
    <w:rsid w:val="00D438BF"/>
    <w:rsid w:val="00D43974"/>
    <w:rsid w:val="00D440F8"/>
    <w:rsid w:val="00D44674"/>
    <w:rsid w:val="00D450A1"/>
    <w:rsid w:val="00D4526B"/>
    <w:rsid w:val="00D46BDE"/>
    <w:rsid w:val="00D47025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5B2"/>
    <w:rsid w:val="00D53636"/>
    <w:rsid w:val="00D53862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51"/>
    <w:rsid w:val="00D576CA"/>
    <w:rsid w:val="00D57C66"/>
    <w:rsid w:val="00D57FA3"/>
    <w:rsid w:val="00D60432"/>
    <w:rsid w:val="00D61AF5"/>
    <w:rsid w:val="00D61E32"/>
    <w:rsid w:val="00D61E54"/>
    <w:rsid w:val="00D62095"/>
    <w:rsid w:val="00D63687"/>
    <w:rsid w:val="00D63D1A"/>
    <w:rsid w:val="00D64389"/>
    <w:rsid w:val="00D647BC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3D6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990"/>
    <w:rsid w:val="00D75AE0"/>
    <w:rsid w:val="00D75BA0"/>
    <w:rsid w:val="00D76B73"/>
    <w:rsid w:val="00D77B1D"/>
    <w:rsid w:val="00D77E05"/>
    <w:rsid w:val="00D800BC"/>
    <w:rsid w:val="00D8021F"/>
    <w:rsid w:val="00D80383"/>
    <w:rsid w:val="00D80452"/>
    <w:rsid w:val="00D80BDA"/>
    <w:rsid w:val="00D81017"/>
    <w:rsid w:val="00D8131E"/>
    <w:rsid w:val="00D81B54"/>
    <w:rsid w:val="00D823C6"/>
    <w:rsid w:val="00D83480"/>
    <w:rsid w:val="00D83497"/>
    <w:rsid w:val="00D83C0A"/>
    <w:rsid w:val="00D844F0"/>
    <w:rsid w:val="00D84E2F"/>
    <w:rsid w:val="00D85D70"/>
    <w:rsid w:val="00D871CE"/>
    <w:rsid w:val="00D87270"/>
    <w:rsid w:val="00D872A9"/>
    <w:rsid w:val="00D9011C"/>
    <w:rsid w:val="00D90167"/>
    <w:rsid w:val="00D91078"/>
    <w:rsid w:val="00D9127D"/>
    <w:rsid w:val="00D912FC"/>
    <w:rsid w:val="00D9196D"/>
    <w:rsid w:val="00D92036"/>
    <w:rsid w:val="00D92982"/>
    <w:rsid w:val="00D937BB"/>
    <w:rsid w:val="00D9383B"/>
    <w:rsid w:val="00D943A5"/>
    <w:rsid w:val="00D9537D"/>
    <w:rsid w:val="00D95A1E"/>
    <w:rsid w:val="00D9613D"/>
    <w:rsid w:val="00D9704D"/>
    <w:rsid w:val="00D977E9"/>
    <w:rsid w:val="00D97955"/>
    <w:rsid w:val="00D97B8A"/>
    <w:rsid w:val="00D97E80"/>
    <w:rsid w:val="00DA1E71"/>
    <w:rsid w:val="00DA2036"/>
    <w:rsid w:val="00DA2A4E"/>
    <w:rsid w:val="00DA2D31"/>
    <w:rsid w:val="00DA2F8C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0A4A"/>
    <w:rsid w:val="00DB13BD"/>
    <w:rsid w:val="00DB19A3"/>
    <w:rsid w:val="00DB1D54"/>
    <w:rsid w:val="00DB2564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127E"/>
    <w:rsid w:val="00DC29E1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487"/>
    <w:rsid w:val="00DD2D68"/>
    <w:rsid w:val="00DD3166"/>
    <w:rsid w:val="00DD3666"/>
    <w:rsid w:val="00DD3A6E"/>
    <w:rsid w:val="00DD3E95"/>
    <w:rsid w:val="00DD4456"/>
    <w:rsid w:val="00DD5674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5AC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203C"/>
    <w:rsid w:val="00E022FC"/>
    <w:rsid w:val="00E02F50"/>
    <w:rsid w:val="00E04BB2"/>
    <w:rsid w:val="00E04C8F"/>
    <w:rsid w:val="00E05500"/>
    <w:rsid w:val="00E060FC"/>
    <w:rsid w:val="00E07340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9E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1CE"/>
    <w:rsid w:val="00E25B08"/>
    <w:rsid w:val="00E25DE2"/>
    <w:rsid w:val="00E265D6"/>
    <w:rsid w:val="00E266B7"/>
    <w:rsid w:val="00E271A1"/>
    <w:rsid w:val="00E27883"/>
    <w:rsid w:val="00E303AE"/>
    <w:rsid w:val="00E308FB"/>
    <w:rsid w:val="00E30B5A"/>
    <w:rsid w:val="00E310B0"/>
    <w:rsid w:val="00E3123D"/>
    <w:rsid w:val="00E31461"/>
    <w:rsid w:val="00E31468"/>
    <w:rsid w:val="00E31D43"/>
    <w:rsid w:val="00E31F8C"/>
    <w:rsid w:val="00E32196"/>
    <w:rsid w:val="00E3224A"/>
    <w:rsid w:val="00E32608"/>
    <w:rsid w:val="00E32B0C"/>
    <w:rsid w:val="00E32B8E"/>
    <w:rsid w:val="00E32D14"/>
    <w:rsid w:val="00E3370E"/>
    <w:rsid w:val="00E3484E"/>
    <w:rsid w:val="00E34B6E"/>
    <w:rsid w:val="00E350FD"/>
    <w:rsid w:val="00E3526B"/>
    <w:rsid w:val="00E35B16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856"/>
    <w:rsid w:val="00E419BA"/>
    <w:rsid w:val="00E41B6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364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52D"/>
    <w:rsid w:val="00E53B75"/>
    <w:rsid w:val="00E53BCF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A91"/>
    <w:rsid w:val="00E64D8B"/>
    <w:rsid w:val="00E6515D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3B2D"/>
    <w:rsid w:val="00E747A3"/>
    <w:rsid w:val="00E749C9"/>
    <w:rsid w:val="00E74BF9"/>
    <w:rsid w:val="00E758EC"/>
    <w:rsid w:val="00E75A40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3DC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1DC"/>
    <w:rsid w:val="00E92273"/>
    <w:rsid w:val="00E9291C"/>
    <w:rsid w:val="00E92D1C"/>
    <w:rsid w:val="00E938CE"/>
    <w:rsid w:val="00E93D7F"/>
    <w:rsid w:val="00E93FFE"/>
    <w:rsid w:val="00E94F8A"/>
    <w:rsid w:val="00E95AFA"/>
    <w:rsid w:val="00E96A1D"/>
    <w:rsid w:val="00E9708E"/>
    <w:rsid w:val="00E973CE"/>
    <w:rsid w:val="00EA012A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298"/>
    <w:rsid w:val="00EA64B0"/>
    <w:rsid w:val="00EA6B68"/>
    <w:rsid w:val="00EA6D99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9D8"/>
    <w:rsid w:val="00EC5A8C"/>
    <w:rsid w:val="00EC5D24"/>
    <w:rsid w:val="00EC6035"/>
    <w:rsid w:val="00EC60AE"/>
    <w:rsid w:val="00EC61BC"/>
    <w:rsid w:val="00EC6E41"/>
    <w:rsid w:val="00EC7192"/>
    <w:rsid w:val="00EC71CE"/>
    <w:rsid w:val="00EC7858"/>
    <w:rsid w:val="00ED00DD"/>
    <w:rsid w:val="00ED1006"/>
    <w:rsid w:val="00ED1266"/>
    <w:rsid w:val="00ED1A4E"/>
    <w:rsid w:val="00ED2A60"/>
    <w:rsid w:val="00ED3583"/>
    <w:rsid w:val="00ED3808"/>
    <w:rsid w:val="00ED454D"/>
    <w:rsid w:val="00ED4AFA"/>
    <w:rsid w:val="00ED4F58"/>
    <w:rsid w:val="00ED635F"/>
    <w:rsid w:val="00ED6BD6"/>
    <w:rsid w:val="00ED6E55"/>
    <w:rsid w:val="00ED6FD3"/>
    <w:rsid w:val="00ED7505"/>
    <w:rsid w:val="00ED78C9"/>
    <w:rsid w:val="00EE0D13"/>
    <w:rsid w:val="00EE1F98"/>
    <w:rsid w:val="00EE280C"/>
    <w:rsid w:val="00EE28F5"/>
    <w:rsid w:val="00EE2F33"/>
    <w:rsid w:val="00EE35AB"/>
    <w:rsid w:val="00EE6B5A"/>
    <w:rsid w:val="00EE7CE1"/>
    <w:rsid w:val="00EF00FF"/>
    <w:rsid w:val="00EF0E06"/>
    <w:rsid w:val="00EF18FE"/>
    <w:rsid w:val="00EF1F3D"/>
    <w:rsid w:val="00EF2981"/>
    <w:rsid w:val="00EF2CBB"/>
    <w:rsid w:val="00EF3101"/>
    <w:rsid w:val="00EF3591"/>
    <w:rsid w:val="00EF3AD5"/>
    <w:rsid w:val="00EF3D20"/>
    <w:rsid w:val="00EF41CA"/>
    <w:rsid w:val="00EF47C3"/>
    <w:rsid w:val="00EF53CD"/>
    <w:rsid w:val="00EF5787"/>
    <w:rsid w:val="00EF5E38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1DA7"/>
    <w:rsid w:val="00F23D23"/>
    <w:rsid w:val="00F243D8"/>
    <w:rsid w:val="00F243E4"/>
    <w:rsid w:val="00F249F9"/>
    <w:rsid w:val="00F24A2D"/>
    <w:rsid w:val="00F24B66"/>
    <w:rsid w:val="00F2560D"/>
    <w:rsid w:val="00F267F7"/>
    <w:rsid w:val="00F26E23"/>
    <w:rsid w:val="00F276AD"/>
    <w:rsid w:val="00F278A5"/>
    <w:rsid w:val="00F27994"/>
    <w:rsid w:val="00F27FAF"/>
    <w:rsid w:val="00F27FBC"/>
    <w:rsid w:val="00F30648"/>
    <w:rsid w:val="00F30828"/>
    <w:rsid w:val="00F313D6"/>
    <w:rsid w:val="00F31EE4"/>
    <w:rsid w:val="00F32194"/>
    <w:rsid w:val="00F32F62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67"/>
    <w:rsid w:val="00F517C5"/>
    <w:rsid w:val="00F519CE"/>
    <w:rsid w:val="00F51ADA"/>
    <w:rsid w:val="00F51C70"/>
    <w:rsid w:val="00F51E1B"/>
    <w:rsid w:val="00F51E99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7A8"/>
    <w:rsid w:val="00F64C2B"/>
    <w:rsid w:val="00F64DC0"/>
    <w:rsid w:val="00F651BE"/>
    <w:rsid w:val="00F65F27"/>
    <w:rsid w:val="00F660D0"/>
    <w:rsid w:val="00F66C35"/>
    <w:rsid w:val="00F6738E"/>
    <w:rsid w:val="00F67D91"/>
    <w:rsid w:val="00F67E37"/>
    <w:rsid w:val="00F67F53"/>
    <w:rsid w:val="00F70104"/>
    <w:rsid w:val="00F703BE"/>
    <w:rsid w:val="00F71F69"/>
    <w:rsid w:val="00F722E6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9CD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447B"/>
    <w:rsid w:val="00F956AE"/>
    <w:rsid w:val="00F963B0"/>
    <w:rsid w:val="00F96985"/>
    <w:rsid w:val="00F96B5B"/>
    <w:rsid w:val="00F96C56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5A0"/>
    <w:rsid w:val="00FA2A45"/>
    <w:rsid w:val="00FA2A95"/>
    <w:rsid w:val="00FA2B5A"/>
    <w:rsid w:val="00FA2BB3"/>
    <w:rsid w:val="00FA3726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B79F4"/>
    <w:rsid w:val="00FC186B"/>
    <w:rsid w:val="00FC1DCB"/>
    <w:rsid w:val="00FC2019"/>
    <w:rsid w:val="00FC279A"/>
    <w:rsid w:val="00FC2E17"/>
    <w:rsid w:val="00FC2E7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03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149"/>
    <w:rsid w:val="00FF01D5"/>
    <w:rsid w:val="00FF07B8"/>
    <w:rsid w:val="00FF0AFB"/>
    <w:rsid w:val="00FF10FD"/>
    <w:rsid w:val="00FF1F6E"/>
    <w:rsid w:val="00FF302A"/>
    <w:rsid w:val="00FF3BB8"/>
    <w:rsid w:val="00FF3C19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F41F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41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41F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0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028DB-782E-4F89-83E6-F96BA20B83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E3725B-848C-4650-8D15-ADF71608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2017-10-02T22:59:00Z</dcterms:created>
  <dcterms:modified xsi:type="dcterms:W3CDTF">2017-10-02T23:00:00Z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